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11FD" w14:textId="21758B70" w:rsidR="00162AD1" w:rsidRPr="00625B3B" w:rsidRDefault="00625B3B" w:rsidP="00625B3B">
      <w:pPr>
        <w:shd w:val="clear" w:color="auto" w:fill="FFFFFF"/>
        <w:ind w:left="284"/>
        <w:rPr>
          <w:b/>
          <w:bCs/>
          <w:color w:val="000000" w:themeColor="text1"/>
          <w:spacing w:val="-3"/>
          <w:sz w:val="24"/>
          <w:szCs w:val="24"/>
        </w:rPr>
      </w:pPr>
      <w:r w:rsidRPr="00625B3B">
        <w:rPr>
          <w:b/>
          <w:bCs/>
          <w:color w:val="000000" w:themeColor="text1"/>
          <w:spacing w:val="-3"/>
          <w:sz w:val="24"/>
          <w:szCs w:val="24"/>
        </w:rPr>
        <w:t>При заполнении опросного листа, если возникли не понятные моменты, можно позвонить по телефону 8 961 3582 137 и все заполнить на связи со специалистом или все выяснить для дальнейшего самостоятельного заполнения.</w:t>
      </w:r>
    </w:p>
    <w:p w14:paraId="3CDBF88B" w14:textId="77777777" w:rsidR="00F70F9F" w:rsidRPr="004402A4" w:rsidRDefault="00F70F9F" w:rsidP="00F14811">
      <w:pPr>
        <w:shd w:val="clear" w:color="auto" w:fill="FFFFFF"/>
        <w:ind w:left="284"/>
        <w:rPr>
          <w:bCs/>
          <w:color w:val="000000" w:themeColor="text1"/>
          <w:spacing w:val="-3"/>
        </w:rPr>
      </w:pPr>
    </w:p>
    <w:p w14:paraId="5DDAB9F8" w14:textId="77777777" w:rsidR="00F84F81" w:rsidRPr="004402A4" w:rsidRDefault="00395FBD" w:rsidP="00F14811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ОПРОСНЫЙ ЛИСТ</w:t>
      </w:r>
      <w:r w:rsidR="00345A8D" w:rsidRPr="004402A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</w:p>
    <w:p w14:paraId="2B1D5841" w14:textId="77777777" w:rsidR="001F0D5C" w:rsidRPr="00D604F5" w:rsidRDefault="00F84F81" w:rsidP="00837EF3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на вертикальную факельную установку</w:t>
      </w:r>
      <w:r w:rsidR="009431E5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1F0D5C" w:rsidRPr="004402A4">
        <w:rPr>
          <w:b/>
          <w:bCs/>
          <w:color w:val="000000" w:themeColor="text1"/>
          <w:spacing w:val="-3"/>
          <w:sz w:val="24"/>
          <w:szCs w:val="24"/>
        </w:rPr>
        <w:t>УФ</w:t>
      </w:r>
      <w:r w:rsidR="00D604F5" w:rsidRPr="00D604F5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D604F5">
        <w:rPr>
          <w:b/>
          <w:bCs/>
          <w:color w:val="000000" w:themeColor="text1"/>
          <w:spacing w:val="-3"/>
          <w:sz w:val="24"/>
          <w:szCs w:val="24"/>
        </w:rPr>
        <w:t>АСУ</w:t>
      </w:r>
      <w:r w:rsidR="00CE1262">
        <w:rPr>
          <w:b/>
          <w:bCs/>
          <w:color w:val="000000" w:themeColor="text1"/>
          <w:spacing w:val="-3"/>
          <w:sz w:val="24"/>
          <w:szCs w:val="24"/>
        </w:rPr>
        <w:t>-В</w:t>
      </w:r>
    </w:p>
    <w:p w14:paraId="1FCF8471" w14:textId="77777777" w:rsidR="00395FBD" w:rsidRPr="004402A4" w:rsidRDefault="001F0D5C" w:rsidP="00837EF3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(Установка факельная с</w:t>
      </w:r>
      <w:r w:rsidR="00D604F5">
        <w:rPr>
          <w:b/>
          <w:bCs/>
          <w:color w:val="000000" w:themeColor="text1"/>
          <w:spacing w:val="-3"/>
          <w:sz w:val="24"/>
          <w:szCs w:val="24"/>
        </w:rPr>
        <w:t xml:space="preserve"> автоматизированной системой управления</w:t>
      </w:r>
      <w:r w:rsidRPr="004402A4">
        <w:rPr>
          <w:b/>
          <w:bCs/>
          <w:color w:val="000000" w:themeColor="text1"/>
          <w:spacing w:val="-3"/>
          <w:sz w:val="24"/>
          <w:szCs w:val="24"/>
        </w:rPr>
        <w:t>, вертикальная)</w:t>
      </w:r>
    </w:p>
    <w:p w14:paraId="771899D2" w14:textId="77777777" w:rsidR="00395FBD" w:rsidRPr="004402A4" w:rsidRDefault="00395FBD" w:rsidP="00F14811">
      <w:pPr>
        <w:spacing w:after="168" w:line="1" w:lineRule="exact"/>
        <w:ind w:left="284"/>
        <w:rPr>
          <w:color w:val="000000" w:themeColor="text1"/>
          <w:sz w:val="2"/>
          <w:szCs w:val="2"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9"/>
        <w:gridCol w:w="547"/>
        <w:gridCol w:w="308"/>
        <w:gridCol w:w="846"/>
        <w:gridCol w:w="683"/>
        <w:gridCol w:w="30"/>
        <w:gridCol w:w="705"/>
        <w:gridCol w:w="691"/>
        <w:gridCol w:w="134"/>
        <w:gridCol w:w="8"/>
        <w:gridCol w:w="283"/>
        <w:gridCol w:w="872"/>
        <w:gridCol w:w="134"/>
        <w:gridCol w:w="404"/>
        <w:gridCol w:w="8"/>
        <w:gridCol w:w="17"/>
        <w:gridCol w:w="130"/>
        <w:gridCol w:w="387"/>
        <w:gridCol w:w="479"/>
        <w:gridCol w:w="426"/>
        <w:gridCol w:w="100"/>
        <w:gridCol w:w="453"/>
        <w:gridCol w:w="134"/>
        <w:gridCol w:w="301"/>
        <w:gridCol w:w="717"/>
      </w:tblGrid>
      <w:tr w:rsidR="004402A4" w:rsidRPr="004402A4" w14:paraId="3C989446" w14:textId="77777777" w:rsidTr="00570F13">
        <w:trPr>
          <w:trHeight w:hRule="exact" w:val="1205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20507" w14:textId="2A5167CF" w:rsidR="004F217D" w:rsidRPr="004402A4" w:rsidRDefault="00395FB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250"/>
              <w:rPr>
                <w:color w:val="000000" w:themeColor="text1"/>
                <w:spacing w:val="-3"/>
                <w:sz w:val="16"/>
                <w:szCs w:val="16"/>
                <w:vertAlign w:val="superscript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Объект применения _________________________________________________________</w:t>
            </w:r>
          </w:p>
          <w:p w14:paraId="65179B35" w14:textId="77777777" w:rsidR="004F217D" w:rsidRPr="004402A4" w:rsidRDefault="004F217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250"/>
              <w:rPr>
                <w:color w:val="000000" w:themeColor="text1"/>
                <w:spacing w:val="-3"/>
                <w:sz w:val="16"/>
                <w:szCs w:val="16"/>
                <w:vertAlign w:val="superscript"/>
              </w:rPr>
            </w:pPr>
          </w:p>
          <w:p w14:paraId="55AA2CE6" w14:textId="77777777" w:rsidR="00B06702" w:rsidRPr="004402A4" w:rsidRDefault="00395FB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4402A4">
              <w:rPr>
                <w:color w:val="000000" w:themeColor="text1"/>
                <w:spacing w:val="3"/>
                <w:sz w:val="24"/>
                <w:szCs w:val="24"/>
              </w:rPr>
              <w:t>Реконструкция старого ______________________      Новый _____________________________</w:t>
            </w:r>
          </w:p>
          <w:p w14:paraId="7C895BED" w14:textId="77777777" w:rsidR="00773ECB" w:rsidRPr="004402A4" w:rsidRDefault="00773ECB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8"/>
              <w:rPr>
                <w:color w:val="000000" w:themeColor="text1"/>
                <w:spacing w:val="3"/>
                <w:sz w:val="16"/>
                <w:szCs w:val="16"/>
              </w:rPr>
            </w:pPr>
          </w:p>
        </w:tc>
      </w:tr>
      <w:tr w:rsidR="004402A4" w:rsidRPr="004402A4" w14:paraId="0BC50B3A" w14:textId="77777777" w:rsidTr="00570F13">
        <w:trPr>
          <w:trHeight w:hRule="exact" w:val="592"/>
          <w:jc w:val="center"/>
        </w:trPr>
        <w:tc>
          <w:tcPr>
            <w:tcW w:w="56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D20F7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44" w:right="-134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Вид сброса</w:t>
            </w:r>
          </w:p>
        </w:tc>
        <w:tc>
          <w:tcPr>
            <w:tcW w:w="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F666DEA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356BD" w14:textId="0A40E340" w:rsidR="00F735DD" w:rsidRPr="004402A4" w:rsidRDefault="00420068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Минимальный</w:t>
            </w:r>
          </w:p>
        </w:tc>
        <w:tc>
          <w:tcPr>
            <w:tcW w:w="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A737B5C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504512" w14:textId="045231C5" w:rsidR="00F735DD" w:rsidRPr="004402A4" w:rsidRDefault="00420068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3"/>
                <w:sz w:val="24"/>
                <w:szCs w:val="24"/>
              </w:rPr>
              <w:t>Номиналь-ный</w:t>
            </w:r>
            <w:proofErr w:type="spellEnd"/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176BCC6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34CDB9" w14:textId="4E17DBA5" w:rsidR="00F735DD" w:rsidRPr="004402A4" w:rsidRDefault="00420068" w:rsidP="00086B79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Максимальный (</w:t>
            </w:r>
            <w:r w:rsidR="00B06702" w:rsidRPr="004402A4">
              <w:rPr>
                <w:color w:val="000000" w:themeColor="text1"/>
                <w:spacing w:val="-3"/>
                <w:sz w:val="24"/>
                <w:szCs w:val="24"/>
              </w:rPr>
              <w:t>Аварийный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)</w:t>
            </w:r>
          </w:p>
        </w:tc>
      </w:tr>
      <w:tr w:rsidR="004402A4" w:rsidRPr="004402A4" w14:paraId="7432B3B7" w14:textId="77777777" w:rsidTr="00570F13">
        <w:trPr>
          <w:trHeight w:hRule="exact" w:val="706"/>
          <w:jc w:val="center"/>
        </w:trPr>
        <w:tc>
          <w:tcPr>
            <w:tcW w:w="56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5D5181" w14:textId="0BD1E20D" w:rsidR="00F735DD" w:rsidRPr="00F53FF3" w:rsidRDefault="00B06702" w:rsidP="00F53FF3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102" w:right="-134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F53FF3">
              <w:rPr>
                <w:b/>
                <w:color w:val="000000" w:themeColor="text1"/>
                <w:spacing w:val="-3"/>
                <w:sz w:val="24"/>
                <w:szCs w:val="24"/>
              </w:rPr>
              <w:t>Расход</w:t>
            </w:r>
            <w:r w:rsidRPr="00F53FF3">
              <w:rPr>
                <w:b/>
                <w:sz w:val="24"/>
                <w:szCs w:val="24"/>
              </w:rPr>
              <w:t>,</w:t>
            </w:r>
            <w:r w:rsidRPr="0082229C">
              <w:rPr>
                <w:sz w:val="24"/>
                <w:szCs w:val="24"/>
              </w:rPr>
              <w:t xml:space="preserve"> </w:t>
            </w:r>
            <w:r w:rsidRPr="0082229C">
              <w:rPr>
                <w:b/>
                <w:sz w:val="24"/>
                <w:szCs w:val="24"/>
              </w:rPr>
              <w:t xml:space="preserve"> м3/</w:t>
            </w:r>
            <w:proofErr w:type="spellStart"/>
            <w:r w:rsidRPr="0082229C">
              <w:rPr>
                <w:b/>
                <w:sz w:val="24"/>
                <w:szCs w:val="24"/>
              </w:rPr>
              <w:t>сут</w:t>
            </w:r>
            <w:proofErr w:type="spellEnd"/>
            <w:r w:rsidRPr="0082229C">
              <w:rPr>
                <w:b/>
                <w:sz w:val="24"/>
                <w:szCs w:val="24"/>
              </w:rPr>
              <w:t xml:space="preserve"> </w:t>
            </w:r>
            <w:r w:rsidR="005B0BF8" w:rsidRPr="0082229C">
              <w:rPr>
                <w:b/>
                <w:sz w:val="24"/>
                <w:szCs w:val="24"/>
              </w:rPr>
              <w:t xml:space="preserve"> </w:t>
            </w:r>
            <w:r w:rsidRPr="0082229C">
              <w:rPr>
                <w:b/>
                <w:sz w:val="24"/>
                <w:szCs w:val="24"/>
              </w:rPr>
              <w:t xml:space="preserve"> </w:t>
            </w:r>
            <w:r w:rsidR="005B0BF8" w:rsidRPr="0082229C">
              <w:rPr>
                <w:b/>
                <w:sz w:val="24"/>
                <w:szCs w:val="24"/>
              </w:rPr>
              <w:t xml:space="preserve">или  </w:t>
            </w:r>
            <w:r w:rsidRPr="0082229C">
              <w:rPr>
                <w:b/>
                <w:sz w:val="24"/>
                <w:szCs w:val="24"/>
              </w:rPr>
              <w:t xml:space="preserve"> м3/час</w:t>
            </w:r>
            <w:r w:rsidR="005B0BF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– нужное </w:t>
            </w:r>
            <w:r w:rsidR="0042006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>указать</w:t>
            </w:r>
            <w:r w:rsidR="0082229C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82229C" w:rsidRPr="00F53FF3">
              <w:rPr>
                <w:color w:val="000000" w:themeColor="text1"/>
                <w:spacing w:val="-3"/>
                <w:sz w:val="24"/>
                <w:szCs w:val="24"/>
              </w:rPr>
              <w:t>(</w:t>
            </w:r>
            <w:r w:rsidR="00F53FF3" w:rsidRPr="00F53FF3">
              <w:rPr>
                <w:color w:val="000000" w:themeColor="text1"/>
                <w:spacing w:val="-3"/>
                <w:sz w:val="24"/>
                <w:szCs w:val="24"/>
              </w:rPr>
              <w:t xml:space="preserve">дописать </w:t>
            </w:r>
            <w:r w:rsidR="00F53FF3">
              <w:rPr>
                <w:color w:val="000000" w:themeColor="text1"/>
                <w:spacing w:val="-3"/>
                <w:sz w:val="24"/>
                <w:szCs w:val="24"/>
              </w:rPr>
              <w:t>-</w:t>
            </w:r>
            <w:r w:rsidR="005B0BF8" w:rsidRPr="00F53FF3">
              <w:rPr>
                <w:color w:val="000000" w:themeColor="text1"/>
                <w:spacing w:val="-3"/>
                <w:sz w:val="24"/>
                <w:szCs w:val="24"/>
              </w:rPr>
              <w:t xml:space="preserve"> в</w:t>
            </w:r>
            <w:r w:rsidR="005B0BF8" w:rsidRPr="0082229C">
              <w:rPr>
                <w:sz w:val="24"/>
                <w:szCs w:val="24"/>
              </w:rPr>
              <w:t xml:space="preserve"> нормальных</w:t>
            </w:r>
            <w:r w:rsidR="00F53FF3">
              <w:rPr>
                <w:sz w:val="24"/>
                <w:szCs w:val="24"/>
              </w:rPr>
              <w:t xml:space="preserve"> </w:t>
            </w:r>
            <w:r w:rsidR="005B0BF8" w:rsidRPr="0082229C">
              <w:rPr>
                <w:color w:val="000000" w:themeColor="text1"/>
                <w:spacing w:val="-3"/>
                <w:sz w:val="24"/>
                <w:szCs w:val="24"/>
              </w:rPr>
              <w:t xml:space="preserve">или </w:t>
            </w:r>
            <w:r w:rsidR="005B0BF8" w:rsidRPr="0082229C">
              <w:rPr>
                <w:sz w:val="24"/>
                <w:szCs w:val="24"/>
              </w:rPr>
              <w:t xml:space="preserve">рабочих </w:t>
            </w:r>
            <w:r w:rsidR="005B0BF8" w:rsidRPr="0082229C">
              <w:rPr>
                <w:color w:val="000000" w:themeColor="text1"/>
                <w:spacing w:val="-3"/>
                <w:sz w:val="24"/>
                <w:szCs w:val="24"/>
              </w:rPr>
              <w:t>условиях</w:t>
            </w:r>
            <w:r w:rsidR="00F53FF3">
              <w:rPr>
                <w:color w:val="000000" w:themeColor="text1"/>
                <w:spacing w:val="-3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0C659A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A2B76F" w14:textId="77777777" w:rsidR="00F735DD" w:rsidRPr="0067630C" w:rsidRDefault="00F735DD" w:rsidP="0067630C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640C25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3038C6CD" w14:textId="77777777" w:rsidTr="00570F13">
        <w:trPr>
          <w:trHeight w:hRule="exact" w:val="550"/>
          <w:jc w:val="center"/>
        </w:trPr>
        <w:tc>
          <w:tcPr>
            <w:tcW w:w="56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25703C" w14:textId="77777777" w:rsidR="00F735DD" w:rsidRPr="00F53FF3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F53FF3">
              <w:rPr>
                <w:b/>
                <w:color w:val="000000" w:themeColor="text1"/>
                <w:spacing w:val="-3"/>
                <w:sz w:val="24"/>
                <w:szCs w:val="24"/>
              </w:rPr>
              <w:t>Давление, МПа изб.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F9845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916D2E" w14:textId="77777777" w:rsidR="00F735DD" w:rsidRPr="0067630C" w:rsidRDefault="00F735DD" w:rsidP="00E73931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163695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6E104022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732"/>
          <w:jc w:val="center"/>
        </w:trPr>
        <w:tc>
          <w:tcPr>
            <w:tcW w:w="10636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F63B1" w14:textId="3FCEF3A0" w:rsidR="003C1516" w:rsidRPr="00F53FF3" w:rsidRDefault="003C1516" w:rsidP="00F14811">
            <w:pPr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Сбрасываемая (сжигаемая среда):</w:t>
            </w:r>
            <w:r w:rsidR="005B0BF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3FF3">
              <w:rPr>
                <w:color w:val="000000" w:themeColor="text1"/>
                <w:sz w:val="24"/>
                <w:szCs w:val="24"/>
              </w:rPr>
              <w:t>п</w:t>
            </w:r>
            <w:r w:rsidR="00F53FF3" w:rsidRPr="004402A4">
              <w:rPr>
                <w:color w:val="000000" w:themeColor="text1"/>
                <w:sz w:val="24"/>
                <w:szCs w:val="24"/>
              </w:rPr>
              <w:t>олный химический состав, %</w:t>
            </w:r>
            <w:r w:rsidR="00F53FF3">
              <w:rPr>
                <w:color w:val="000000" w:themeColor="text1"/>
                <w:sz w:val="24"/>
                <w:szCs w:val="24"/>
              </w:rPr>
              <w:t xml:space="preserve">,   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sym w:font="Symbol" w:char="F0F0"/>
            </w:r>
            <w:r w:rsidR="00F53FF3" w:rsidRPr="004402A4">
              <w:rPr>
                <w:color w:val="000000" w:themeColor="text1"/>
                <w:sz w:val="24"/>
                <w:szCs w:val="24"/>
              </w:rPr>
              <w:t xml:space="preserve"> объёмный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t xml:space="preserve">;  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sym w:font="Symbol" w:char="F0F0"/>
            </w:r>
            <w:r w:rsidR="00F53FF3" w:rsidRPr="004402A4">
              <w:rPr>
                <w:color w:val="000000" w:themeColor="text1"/>
                <w:sz w:val="24"/>
                <w:szCs w:val="24"/>
              </w:rPr>
              <w:t xml:space="preserve"> мольный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t xml:space="preserve">;    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sym w:font="Symbol" w:char="F0F0"/>
            </w:r>
            <w:r w:rsidR="00F53FF3" w:rsidRPr="00F53FF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53FF3" w:rsidRPr="004402A4">
              <w:rPr>
                <w:color w:val="000000" w:themeColor="text1"/>
                <w:sz w:val="24"/>
                <w:szCs w:val="24"/>
              </w:rPr>
              <w:t>массовый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t xml:space="preserve">;  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sym w:font="Symbol" w:char="F0F0"/>
            </w:r>
            <w:r w:rsidR="00F53FF3" w:rsidRPr="00F53FF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53FF3" w:rsidRPr="00F53FF3">
              <w:rPr>
                <w:b/>
                <w:color w:val="000000" w:themeColor="text1"/>
                <w:sz w:val="24"/>
                <w:szCs w:val="24"/>
              </w:rPr>
              <w:t xml:space="preserve">Приложен </w:t>
            </w:r>
            <w:r w:rsidR="00F53FF3">
              <w:rPr>
                <w:b/>
                <w:color w:val="000000" w:themeColor="text1"/>
                <w:sz w:val="24"/>
                <w:szCs w:val="24"/>
              </w:rPr>
              <w:t>отдельно</w:t>
            </w:r>
          </w:p>
        </w:tc>
      </w:tr>
      <w:tr w:rsidR="004402A4" w:rsidRPr="004402A4" w14:paraId="0AB5292F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  <w:jc w:val="center"/>
        </w:trPr>
        <w:tc>
          <w:tcPr>
            <w:tcW w:w="1839" w:type="dxa"/>
            <w:tcBorders>
              <w:top w:val="single" w:sz="12" w:space="0" w:color="auto"/>
              <w:left w:val="single" w:sz="12" w:space="0" w:color="auto"/>
            </w:tcBorders>
          </w:tcPr>
          <w:p w14:paraId="5129D5D1" w14:textId="5AA94D5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Метан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F53FF3">
              <w:rPr>
                <w:color w:val="000000" w:themeColor="text1"/>
                <w:sz w:val="22"/>
                <w:szCs w:val="22"/>
                <w:vertAlign w:val="subscript"/>
              </w:rPr>
              <w:t xml:space="preserve">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FC94DB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0E77EE9" w14:textId="77777777" w:rsidR="003C1516" w:rsidRPr="00A27982" w:rsidRDefault="00506E66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Бутин</w:t>
            </w:r>
            <w:proofErr w:type="spellEnd"/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C72F5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3ED2F154" w14:textId="6F1CC39F" w:rsidR="003C1516" w:rsidRPr="00A27982" w:rsidRDefault="003A16ED" w:rsidP="0022421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Гексан</w:t>
            </w:r>
            <w:proofErr w:type="spellEnd"/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F53FF3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0F291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16E6705B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Вода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7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1181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027A5F78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6"/>
          <w:jc w:val="center"/>
        </w:trPr>
        <w:tc>
          <w:tcPr>
            <w:tcW w:w="1839" w:type="dxa"/>
            <w:tcBorders>
              <w:top w:val="single" w:sz="4" w:space="0" w:color="auto"/>
              <w:left w:val="single" w:sz="12" w:space="0" w:color="auto"/>
            </w:tcBorders>
          </w:tcPr>
          <w:p w14:paraId="62F99DDB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Метанол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29B3BA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3E09FE3" w14:textId="77777777" w:rsidR="003C1516" w:rsidRPr="00A27982" w:rsidRDefault="00506E66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Бутилен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62C5F2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57509FC4" w14:textId="77777777" w:rsidR="003C1516" w:rsidRPr="00A27982" w:rsidRDefault="003C1516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С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7</w:t>
            </w:r>
            <w:r w:rsidRPr="00A27982">
              <w:rPr>
                <w:color w:val="000000" w:themeColor="text1"/>
                <w:sz w:val="22"/>
                <w:szCs w:val="22"/>
              </w:rPr>
              <w:t>Н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E0DA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752E8546" w14:textId="1BE8416D" w:rsidR="003C1516" w:rsidRPr="00A27982" w:rsidRDefault="00B9511D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Сероводород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BBC4D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2B9AB4E6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  <w:jc w:val="center"/>
        </w:trPr>
        <w:tc>
          <w:tcPr>
            <w:tcW w:w="1839" w:type="dxa"/>
            <w:tcBorders>
              <w:top w:val="single" w:sz="4" w:space="0" w:color="auto"/>
              <w:left w:val="single" w:sz="12" w:space="0" w:color="auto"/>
            </w:tcBorders>
          </w:tcPr>
          <w:p w14:paraId="2BAD3465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Ацетилен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BFCA35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EBD10A0" w14:textId="77777777" w:rsidR="003C1516" w:rsidRPr="00A27982" w:rsidRDefault="00DA2D8E" w:rsidP="00584EB2">
            <w:pPr>
              <w:ind w:right="33"/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Изоб</w:t>
            </w:r>
            <w:r w:rsidR="006F67D0" w:rsidRPr="00A27982">
              <w:rPr>
                <w:color w:val="000000" w:themeColor="text1"/>
                <w:sz w:val="22"/>
                <w:szCs w:val="22"/>
              </w:rPr>
              <w:t xml:space="preserve">утан  </w:t>
            </w:r>
            <w:proofErr w:type="spellStart"/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iC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33748A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7F0A7E43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Гептан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7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9AD004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5E2B1712" w14:textId="77777777" w:rsidR="003C1516" w:rsidRPr="00A27982" w:rsidRDefault="00102BD2" w:rsidP="00047A43">
            <w:pPr>
              <w:ind w:left="34" w:right="-108" w:hanging="108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Окись угле</w:t>
            </w:r>
            <w:r w:rsidR="00047A43" w:rsidRPr="00A27982">
              <w:rPr>
                <w:color w:val="000000" w:themeColor="text1"/>
                <w:sz w:val="22"/>
                <w:szCs w:val="22"/>
                <w:lang w:val="en-US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рода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СО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2103C7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0D600A07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  <w:jc w:val="center"/>
        </w:trPr>
        <w:tc>
          <w:tcPr>
            <w:tcW w:w="1839" w:type="dxa"/>
            <w:tcBorders>
              <w:top w:val="single" w:sz="4" w:space="0" w:color="auto"/>
              <w:left w:val="single" w:sz="12" w:space="0" w:color="auto"/>
            </w:tcBorders>
          </w:tcPr>
          <w:p w14:paraId="691A9998" w14:textId="77777777" w:rsidR="003C1516" w:rsidRPr="00A27982" w:rsidRDefault="00274129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Этан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834558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130814BE" w14:textId="77777777" w:rsidR="003C1516" w:rsidRPr="00A27982" w:rsidRDefault="00B9511D" w:rsidP="00584EB2">
            <w:pPr>
              <w:ind w:right="33"/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Бутан 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="000A184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nC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107359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6A25EB41" w14:textId="77777777" w:rsidR="003C1516" w:rsidRPr="00A27982" w:rsidRDefault="00DA2D8E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Этил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бензол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BF1938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7D3755CD" w14:textId="77777777" w:rsidR="003C1516" w:rsidRPr="00A27982" w:rsidRDefault="00102BD2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Ди</w:t>
            </w:r>
            <w:r w:rsidR="00B9511D" w:rsidRPr="00A27982">
              <w:rPr>
                <w:color w:val="000000" w:themeColor="text1"/>
                <w:sz w:val="22"/>
                <w:szCs w:val="22"/>
              </w:rPr>
              <w:t xml:space="preserve">оксид углерода </w:t>
            </w:r>
            <w:r w:rsidR="0043419A" w:rsidRPr="00A27982">
              <w:rPr>
                <w:color w:val="000000" w:themeColor="text1"/>
                <w:sz w:val="22"/>
                <w:szCs w:val="22"/>
              </w:rPr>
              <w:t xml:space="preserve">(Углекислый газ)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СО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E39F38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254810BA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  <w:jc w:val="center"/>
        </w:trPr>
        <w:tc>
          <w:tcPr>
            <w:tcW w:w="1839" w:type="dxa"/>
            <w:tcBorders>
              <w:top w:val="single" w:sz="4" w:space="0" w:color="auto"/>
              <w:left w:val="single" w:sz="12" w:space="0" w:color="auto"/>
            </w:tcBorders>
          </w:tcPr>
          <w:p w14:paraId="386D6A7D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Этиловый спирт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9AFCE0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4CE3F172" w14:textId="77777777" w:rsidR="003C1516" w:rsidRPr="00A27982" w:rsidRDefault="001B474E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Амилен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B2749C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5C30687A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Октан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24E810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4AE77C30" w14:textId="77777777" w:rsidR="003C1516" w:rsidRPr="00A27982" w:rsidRDefault="00B9511D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Азот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941721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653A89F2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  <w:jc w:val="center"/>
        </w:trPr>
        <w:tc>
          <w:tcPr>
            <w:tcW w:w="1839" w:type="dxa"/>
            <w:tcBorders>
              <w:top w:val="single" w:sz="4" w:space="0" w:color="auto"/>
              <w:left w:val="single" w:sz="12" w:space="0" w:color="auto"/>
            </w:tcBorders>
          </w:tcPr>
          <w:p w14:paraId="58B66AD6" w14:textId="77777777" w:rsidR="003C1516" w:rsidRPr="00A27982" w:rsidRDefault="005B4605" w:rsidP="005B460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Пропин</w:t>
            </w:r>
            <w:proofErr w:type="spellEnd"/>
            <w:r w:rsidRPr="00A27982">
              <w:rPr>
                <w:color w:val="000000" w:themeColor="text1"/>
                <w:sz w:val="22"/>
                <w:szCs w:val="22"/>
              </w:rPr>
              <w:t xml:space="preserve"> (Аллен)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2D8794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12B731EE" w14:textId="77777777" w:rsidR="003C1516" w:rsidRPr="00A27982" w:rsidRDefault="00DE52AE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Изопентан</w:t>
            </w:r>
            <w:proofErr w:type="spellEnd"/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 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DC2ACB" w:rsidRPr="00A27982">
              <w:rPr>
                <w:color w:val="000000" w:themeColor="text1"/>
                <w:sz w:val="22"/>
                <w:szCs w:val="22"/>
                <w:lang w:val="en-US"/>
              </w:rPr>
              <w:t>iC</w:t>
            </w:r>
            <w:proofErr w:type="spellEnd"/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</w:rPr>
              <w:t>5</w:t>
            </w:r>
            <w:r w:rsidR="00DC2ACB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031FED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27EC7DDF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Нонан</w:t>
            </w:r>
            <w:proofErr w:type="spellEnd"/>
            <w:r w:rsidR="00584EB2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9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20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A5A56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0BC6847C" w14:textId="77777777" w:rsidR="003C1516" w:rsidRPr="00A27982" w:rsidRDefault="00224218" w:rsidP="005D0CF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2D8E" w:rsidRPr="00A27982">
              <w:rPr>
                <w:color w:val="000000" w:themeColor="text1"/>
                <w:sz w:val="22"/>
                <w:szCs w:val="22"/>
              </w:rPr>
              <w:t>Вольфрам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 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D54164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4B25E932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  <w:jc w:val="center"/>
        </w:trPr>
        <w:tc>
          <w:tcPr>
            <w:tcW w:w="1839" w:type="dxa"/>
            <w:tcBorders>
              <w:top w:val="single" w:sz="4" w:space="0" w:color="auto"/>
              <w:left w:val="single" w:sz="12" w:space="0" w:color="auto"/>
            </w:tcBorders>
          </w:tcPr>
          <w:p w14:paraId="11CAE2FB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Цикло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пропан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27766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555B5114" w14:textId="77777777" w:rsidR="003C1516" w:rsidRPr="00A27982" w:rsidRDefault="00DC2ACB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Пентан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</w:t>
            </w:r>
            <w:r w:rsidRPr="00A27982">
              <w:rPr>
                <w:color w:val="000000" w:themeColor="text1"/>
                <w:sz w:val="22"/>
                <w:szCs w:val="22"/>
              </w:rPr>
              <w:t>(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nC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261FB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2CB59B5F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Декан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10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22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16666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4C633D8E" w14:textId="77777777" w:rsidR="003C1516" w:rsidRPr="00A27982" w:rsidRDefault="00E85354" w:rsidP="00E85354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3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Амиак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3D5D03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3EE561F0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8700A58" w14:textId="7C475F05" w:rsidR="003C1516" w:rsidRPr="00A27982" w:rsidRDefault="00F53FF3" w:rsidP="00F53FF3">
            <w:pPr>
              <w:ind w:right="-10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Пропан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>
              <w:rPr>
                <w:color w:val="000000" w:themeColor="text1"/>
                <w:sz w:val="22"/>
                <w:szCs w:val="22"/>
                <w:vertAlign w:val="subscript"/>
              </w:rPr>
              <w:t xml:space="preserve">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8A04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9409033" w14:textId="77777777" w:rsidR="003C1516" w:rsidRPr="00A27982" w:rsidRDefault="005B4605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Бензол 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8B8B6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7030332" w14:textId="77777777" w:rsidR="003C1516" w:rsidRPr="00A27982" w:rsidRDefault="00A1506D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Водород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E704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E4628D6" w14:textId="5999549D" w:rsidR="003C1516" w:rsidRPr="00A27982" w:rsidRDefault="00F53FF3" w:rsidP="00E85354">
            <w:pPr>
              <w:ind w:left="100" w:hanging="1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Кислород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О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979DF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4D901D1F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  <w:jc w:val="center"/>
        </w:trPr>
        <w:tc>
          <w:tcPr>
            <w:tcW w:w="425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B0CD5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Температура, ºС</w:t>
            </w:r>
          </w:p>
        </w:tc>
        <w:tc>
          <w:tcPr>
            <w:tcW w:w="6383" w:type="dxa"/>
            <w:gridSpan w:val="1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7F648" w14:textId="77777777" w:rsidR="00F735DD" w:rsidRPr="004402A4" w:rsidRDefault="00F735DD" w:rsidP="00F735D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06B83042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A01F5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Молекулярный вес, кг/моль</w:t>
            </w:r>
          </w:p>
        </w:tc>
        <w:tc>
          <w:tcPr>
            <w:tcW w:w="6383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9E9B8" w14:textId="77777777" w:rsidR="00F735DD" w:rsidRPr="004402A4" w:rsidRDefault="00F735DD" w:rsidP="00F735D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3CB988A3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  <w:jc w:val="center"/>
        </w:trPr>
        <w:tc>
          <w:tcPr>
            <w:tcW w:w="4253" w:type="dxa"/>
            <w:gridSpan w:val="6"/>
            <w:tcBorders>
              <w:left w:val="single" w:sz="12" w:space="0" w:color="auto"/>
            </w:tcBorders>
            <w:vAlign w:val="center"/>
          </w:tcPr>
          <w:p w14:paraId="6320038E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Плотность, кг/м</w:t>
            </w:r>
            <w:r w:rsidRPr="004402A4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83" w:type="dxa"/>
            <w:gridSpan w:val="19"/>
            <w:tcBorders>
              <w:right w:val="single" w:sz="12" w:space="0" w:color="auto"/>
            </w:tcBorders>
            <w:vAlign w:val="center"/>
          </w:tcPr>
          <w:p w14:paraId="5E354589" w14:textId="77777777" w:rsidR="00F735DD" w:rsidRPr="004402A4" w:rsidRDefault="00F735DD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778E7442" w14:textId="77777777" w:rsidTr="00561C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9"/>
          <w:jc w:val="center"/>
        </w:trPr>
        <w:tc>
          <w:tcPr>
            <w:tcW w:w="425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BB653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Наличие жидкой фазы</w:t>
            </w:r>
          </w:p>
        </w:tc>
        <w:tc>
          <w:tcPr>
            <w:tcW w:w="6383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4E5137" w14:textId="77777777" w:rsidR="00F735DD" w:rsidRPr="004402A4" w:rsidRDefault="00F735DD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6CAE75FE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8"/>
          <w:jc w:val="center"/>
        </w:trPr>
        <w:tc>
          <w:tcPr>
            <w:tcW w:w="10636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14:paraId="2F0EFA8B" w14:textId="77777777" w:rsidR="00267AF9" w:rsidRPr="004402A4" w:rsidRDefault="00267AF9" w:rsidP="00765151">
            <w:pPr>
              <w:widowControl/>
              <w:autoSpaceDE/>
              <w:autoSpaceDN/>
              <w:adjustRightInd/>
              <w:ind w:left="176"/>
              <w:rPr>
                <w:color w:val="000000" w:themeColor="text1"/>
                <w:spacing w:val="-5"/>
                <w:sz w:val="16"/>
                <w:szCs w:val="16"/>
              </w:rPr>
            </w:pPr>
          </w:p>
        </w:tc>
      </w:tr>
      <w:tr w:rsidR="00F53FF3" w:rsidRPr="004402A4" w14:paraId="18C5254C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35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186C2" w14:textId="77777777" w:rsidR="00F53FF3" w:rsidRPr="004402A4" w:rsidRDefault="00F53FF3" w:rsidP="00765151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pacing w:val="-5"/>
                <w:sz w:val="24"/>
                <w:szCs w:val="24"/>
              </w:rPr>
              <w:t>Топливный газ для дежурных горелок</w:t>
            </w:r>
          </w:p>
          <w:p w14:paraId="7BCBB97C" w14:textId="3F6611B2" w:rsidR="00F53FF3" w:rsidRPr="00F53FF3" w:rsidRDefault="00F53FF3" w:rsidP="00F53FF3">
            <w:pPr>
              <w:ind w:left="180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(указывается источник</w:t>
            </w:r>
            <w:r w:rsidRPr="00F53FF3">
              <w:rPr>
                <w:color w:val="000000" w:themeColor="text1"/>
                <w:spacing w:val="-5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сепаратор, тех. линия, сбросной газ из входного коллектора)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197B15F" w14:textId="77777777" w:rsidR="00F53FF3" w:rsidRPr="00F53FF3" w:rsidRDefault="00F53FF3" w:rsidP="00765151">
            <w:pPr>
              <w:ind w:left="176"/>
              <w:rPr>
                <w:b/>
                <w:color w:val="000000" w:themeColor="text1"/>
                <w:sz w:val="24"/>
                <w:szCs w:val="24"/>
              </w:rPr>
            </w:pPr>
            <w:r w:rsidRPr="00F53FF3">
              <w:rPr>
                <w:b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5678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14:paraId="437C75EF" w14:textId="77777777" w:rsidR="00F53FF3" w:rsidRPr="004402A4" w:rsidRDefault="00F53FF3" w:rsidP="0008541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0C245D87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354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0257" w14:textId="77777777" w:rsidR="005D0CF4" w:rsidRPr="004402A4" w:rsidRDefault="005D0CF4" w:rsidP="005D0CF4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4486" w:type="dxa"/>
            <w:gridSpan w:val="1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FC9EB9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  <w:r w:rsidRPr="00F53FF3">
              <w:rPr>
                <w:b/>
                <w:color w:val="000000" w:themeColor="text1"/>
                <w:spacing w:val="-5"/>
                <w:sz w:val="24"/>
                <w:szCs w:val="24"/>
              </w:rPr>
              <w:t>давление, МПа, макс</w:t>
            </w: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5D61CDE3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4402A4" w:rsidRPr="004402A4" w14:paraId="3005CB01" w14:textId="77777777" w:rsidTr="00570F1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  <w:jc w:val="center"/>
        </w:trPr>
        <w:tc>
          <w:tcPr>
            <w:tcW w:w="354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4B245" w14:textId="77777777" w:rsidR="005D0CF4" w:rsidRPr="004402A4" w:rsidRDefault="005D0CF4" w:rsidP="005D0CF4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448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8040B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максимально допустимый расход, м</w:t>
            </w:r>
            <w:r w:rsidRPr="004402A4">
              <w:rPr>
                <w:color w:val="000000" w:themeColor="text1"/>
                <w:spacing w:val="-5"/>
                <w:sz w:val="24"/>
                <w:szCs w:val="24"/>
                <w:vertAlign w:val="superscript"/>
              </w:rPr>
              <w:t>3</w:t>
            </w: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/час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1FE0F5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4402A4" w:rsidRPr="004402A4" w14:paraId="4D8F3BAF" w14:textId="77777777" w:rsidTr="00570F13">
        <w:trPr>
          <w:trHeight w:hRule="exact" w:val="318"/>
          <w:jc w:val="center"/>
        </w:trPr>
        <w:tc>
          <w:tcPr>
            <w:tcW w:w="10636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49C173" w14:textId="77777777" w:rsidR="00BD58D9" w:rsidRPr="004402A4" w:rsidRDefault="00BD58D9" w:rsidP="00F14811">
            <w:pPr>
              <w:shd w:val="clear" w:color="auto" w:fill="FFFFFF"/>
              <w:ind w:left="284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Рабочие условия</w:t>
            </w:r>
            <w:r w:rsidR="00B06702" w:rsidRPr="004402A4">
              <w:rPr>
                <w:b/>
                <w:color w:val="000000" w:themeColor="text1"/>
                <w:sz w:val="24"/>
                <w:szCs w:val="24"/>
              </w:rPr>
              <w:t xml:space="preserve"> на объекте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402A4" w:rsidRPr="004402A4" w14:paraId="68D09138" w14:textId="77777777" w:rsidTr="00570F13">
        <w:trPr>
          <w:trHeight w:hRule="exact" w:val="423"/>
          <w:jc w:val="center"/>
        </w:trPr>
        <w:tc>
          <w:tcPr>
            <w:tcW w:w="708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796D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Температура эксплуатации</w:t>
            </w:r>
          </w:p>
        </w:tc>
        <w:tc>
          <w:tcPr>
            <w:tcW w:w="355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CCBFDB2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671A9641" w14:textId="77777777" w:rsidTr="00570F13">
        <w:trPr>
          <w:trHeight w:hRule="exact" w:val="269"/>
          <w:jc w:val="center"/>
        </w:trPr>
        <w:tc>
          <w:tcPr>
            <w:tcW w:w="708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FFF6A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Температура наиболее холодной пятидневки, ºС</w:t>
            </w:r>
          </w:p>
        </w:tc>
        <w:tc>
          <w:tcPr>
            <w:tcW w:w="3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1D658D5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1FABC443" w14:textId="77777777" w:rsidTr="00570F13">
        <w:trPr>
          <w:trHeight w:hRule="exact" w:val="413"/>
          <w:jc w:val="center"/>
        </w:trPr>
        <w:tc>
          <w:tcPr>
            <w:tcW w:w="708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2245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Ветровая нагрузка (район или мах скорость ветра)</w:t>
            </w:r>
          </w:p>
        </w:tc>
        <w:tc>
          <w:tcPr>
            <w:tcW w:w="3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465EB2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218FAED5" w14:textId="77777777" w:rsidTr="00570F13">
        <w:trPr>
          <w:trHeight w:hRule="exact" w:val="291"/>
          <w:jc w:val="center"/>
        </w:trPr>
        <w:tc>
          <w:tcPr>
            <w:tcW w:w="708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F08B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Сейсмичность, балл</w:t>
            </w:r>
          </w:p>
        </w:tc>
        <w:tc>
          <w:tcPr>
            <w:tcW w:w="355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DCD2CC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630CB307" w14:textId="77777777" w:rsidTr="00570F13">
        <w:trPr>
          <w:trHeight w:hRule="exact" w:val="574"/>
          <w:jc w:val="center"/>
        </w:trPr>
        <w:tc>
          <w:tcPr>
            <w:tcW w:w="70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2E93D" w14:textId="3C1C7BD7" w:rsidR="00E31BC0" w:rsidRPr="004402A4" w:rsidRDefault="00E31BC0" w:rsidP="00765151">
            <w:pPr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Требование по тепловому излучению у основания факельного ствола</w:t>
            </w:r>
            <w:r w:rsidR="00F53FF3">
              <w:rPr>
                <w:b/>
                <w:color w:val="000000" w:themeColor="text1"/>
                <w:sz w:val="24"/>
                <w:szCs w:val="24"/>
              </w:rPr>
              <w:t xml:space="preserve"> или у ограждения, указать где именно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, кВт/м</w:t>
            </w:r>
            <w:r w:rsidRPr="004402A4">
              <w:rPr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2A840D" w14:textId="5B57C87E" w:rsidR="00E31BC0" w:rsidRPr="00F53FF3" w:rsidRDefault="00F53FF3" w:rsidP="00E31B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24"/>
                <w:szCs w:val="24"/>
                <w:lang w:val="en-US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9,8</w:t>
            </w:r>
            <w:r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;   </w:t>
            </w:r>
            <w:r w:rsidR="00E31BC0"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="00E31BC0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1BC0" w:rsidRPr="004402A4">
              <w:rPr>
                <w:color w:val="000000" w:themeColor="text1"/>
                <w:spacing w:val="-3"/>
                <w:sz w:val="24"/>
                <w:szCs w:val="24"/>
              </w:rPr>
              <w:t>4,8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;  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18DE15" w14:textId="4E818F00" w:rsidR="00E31BC0" w:rsidRPr="004402A4" w:rsidRDefault="00F53FF3" w:rsidP="00F53FF3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2,8</w:t>
            </w:r>
            <w:r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; </w:t>
            </w: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1,4</w:t>
            </w:r>
          </w:p>
        </w:tc>
      </w:tr>
      <w:tr w:rsidR="00F53FF3" w:rsidRPr="004402A4" w14:paraId="6EF8B332" w14:textId="77777777" w:rsidTr="00570F13">
        <w:trPr>
          <w:trHeight w:hRule="exact" w:val="438"/>
          <w:jc w:val="center"/>
        </w:trPr>
        <w:tc>
          <w:tcPr>
            <w:tcW w:w="708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3D06DB" w14:textId="01583DC8" w:rsidR="00F53FF3" w:rsidRPr="00F53FF3" w:rsidRDefault="00F53FF3" w:rsidP="00765151">
            <w:pPr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у основания ствола        или           </w:t>
            </w: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 ограждения</w:t>
            </w:r>
          </w:p>
        </w:tc>
        <w:tc>
          <w:tcPr>
            <w:tcW w:w="355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8EEBCB" w14:textId="0378CFA7" w:rsidR="00F53FF3" w:rsidRPr="004402A4" w:rsidRDefault="00F53FF3" w:rsidP="00E31B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Радиус ограждения, м ______</w:t>
            </w:r>
          </w:p>
        </w:tc>
      </w:tr>
      <w:tr w:rsidR="004402A4" w:rsidRPr="004402A4" w14:paraId="69FEB631" w14:textId="77777777" w:rsidTr="00570F13">
        <w:trPr>
          <w:trHeight w:val="325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1E69" w14:textId="77777777" w:rsidR="00BC328F" w:rsidRPr="004402A4" w:rsidRDefault="00BC328F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16"/>
                <w:szCs w:val="16"/>
              </w:rPr>
            </w:pPr>
          </w:p>
          <w:p w14:paraId="5CD17191" w14:textId="50B6A1D1" w:rsidR="00F14811" w:rsidRPr="004402A4" w:rsidRDefault="00BF1E36" w:rsidP="00F53FF3">
            <w:pPr>
              <w:shd w:val="clear" w:color="auto" w:fill="FFFFFF"/>
              <w:ind w:left="102"/>
              <w:rPr>
                <w:color w:val="000000" w:themeColor="text1"/>
                <w:sz w:val="36"/>
                <w:szCs w:val="36"/>
              </w:rPr>
            </w:pPr>
            <w:r w:rsidRPr="004402A4">
              <w:rPr>
                <w:b/>
                <w:color w:val="000000" w:themeColor="text1"/>
                <w:sz w:val="36"/>
                <w:szCs w:val="36"/>
              </w:rPr>
              <w:t>П</w:t>
            </w:r>
            <w:r w:rsidR="00F14811" w:rsidRPr="004402A4">
              <w:rPr>
                <w:b/>
                <w:color w:val="000000" w:themeColor="text1"/>
                <w:sz w:val="36"/>
                <w:szCs w:val="36"/>
              </w:rPr>
              <w:t xml:space="preserve">оставляемое оборудование: </w:t>
            </w:r>
          </w:p>
        </w:tc>
      </w:tr>
      <w:tr w:rsidR="004402A4" w:rsidRPr="004402A4" w14:paraId="3467FB38" w14:textId="77777777" w:rsidTr="00570F13">
        <w:trPr>
          <w:trHeight w:hRule="exact" w:val="402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72EE" w14:textId="77777777" w:rsidR="001C2877" w:rsidRPr="004402A4" w:rsidRDefault="001C2877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1. Труба факельная</w:t>
            </w: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FB57" w14:textId="77777777" w:rsidR="001C2877" w:rsidRPr="004402A4" w:rsidRDefault="001C2877" w:rsidP="009431E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382B88F8" w14:textId="77777777" w:rsidTr="00570F13">
        <w:trPr>
          <w:trHeight w:hRule="exact" w:val="318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592E" w14:textId="77777777" w:rsidR="001C2877" w:rsidRPr="004402A4" w:rsidRDefault="001C2877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- высота факела общая, м  __________</w:t>
            </w: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F847" w14:textId="77777777" w:rsidR="001C2877" w:rsidRPr="004402A4" w:rsidRDefault="001C2877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определить расчётом</w:t>
            </w:r>
          </w:p>
        </w:tc>
      </w:tr>
      <w:tr w:rsidR="004402A4" w:rsidRPr="004402A4" w14:paraId="6A3248CA" w14:textId="77777777" w:rsidTr="00570F13">
        <w:trPr>
          <w:trHeight w:hRule="exact" w:val="594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6F60" w14:textId="77777777" w:rsidR="001C2877" w:rsidRPr="004402A4" w:rsidRDefault="001C287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- Диаметр условный 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трубы факельной</w:t>
            </w:r>
            <w:r w:rsidR="00C2693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C26934" w:rsidRPr="00C26934">
              <w:rPr>
                <w:color w:val="000000" w:themeColor="text1"/>
                <w:sz w:val="24"/>
                <w:szCs w:val="24"/>
              </w:rPr>
              <w:t>мм</w:t>
            </w:r>
            <w:r w:rsidRPr="00C269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EE7BB8D" w14:textId="77777777" w:rsidR="001C2877" w:rsidRPr="004402A4" w:rsidRDefault="001C2877" w:rsidP="005F32E2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- Диаметр условный 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входного штуцера</w:t>
            </w:r>
            <w:r w:rsidR="00C2693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C26934" w:rsidRPr="00C26934">
              <w:rPr>
                <w:color w:val="000000" w:themeColor="text1"/>
                <w:sz w:val="24"/>
                <w:szCs w:val="24"/>
              </w:rPr>
              <w:t>мм</w:t>
            </w:r>
            <w:r w:rsidRPr="00C2693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C57F" w14:textId="77777777" w:rsidR="001C2877" w:rsidRPr="004402A4" w:rsidRDefault="001B0D6B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 определить расчётом</w:t>
            </w:r>
          </w:p>
          <w:p w14:paraId="5A2F7898" w14:textId="77777777" w:rsidR="001B0D6B" w:rsidRPr="004402A4" w:rsidRDefault="001B0D6B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 определить расчётом</w:t>
            </w:r>
          </w:p>
        </w:tc>
      </w:tr>
      <w:tr w:rsidR="004402A4" w:rsidRPr="004402A4" w14:paraId="15B2DB7A" w14:textId="77777777" w:rsidTr="00570F13">
        <w:trPr>
          <w:trHeight w:hRule="exact" w:val="432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6AF7" w14:textId="77777777" w:rsidR="001C2877" w:rsidRPr="004402A4" w:rsidRDefault="001C2877" w:rsidP="005F32E2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- высотная отметка оси 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входного штуцера</w:t>
            </w:r>
            <w:r w:rsidRPr="004402A4">
              <w:rPr>
                <w:color w:val="000000" w:themeColor="text1"/>
                <w:sz w:val="24"/>
                <w:szCs w:val="24"/>
              </w:rPr>
              <w:t>, м</w:t>
            </w:r>
            <w:r w:rsidR="00C26934">
              <w:rPr>
                <w:color w:val="000000" w:themeColor="text1"/>
                <w:sz w:val="24"/>
                <w:szCs w:val="24"/>
              </w:rPr>
              <w:t>м</w:t>
            </w:r>
            <w:r w:rsidR="00C302B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49B1" w14:textId="77777777" w:rsidR="001C2877" w:rsidRPr="004402A4" w:rsidRDefault="001B0D6B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 определить расчётом</w:t>
            </w:r>
          </w:p>
        </w:tc>
      </w:tr>
      <w:tr w:rsidR="004402A4" w:rsidRPr="004402A4" w14:paraId="68E76B25" w14:textId="77777777" w:rsidTr="00570F13">
        <w:trPr>
          <w:trHeight w:hRule="exact" w:val="284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A9870" w14:textId="54A37E8A" w:rsidR="001C2877" w:rsidRPr="004402A4" w:rsidRDefault="001C287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- </w:t>
            </w:r>
            <w:r w:rsidR="00F53FF3">
              <w:rPr>
                <w:color w:val="000000" w:themeColor="text1"/>
                <w:sz w:val="24"/>
                <w:szCs w:val="24"/>
              </w:rPr>
              <w:t xml:space="preserve">переходы и </w:t>
            </w:r>
            <w:r w:rsidRPr="004402A4">
              <w:rPr>
                <w:color w:val="000000" w:themeColor="text1"/>
                <w:sz w:val="24"/>
                <w:szCs w:val="24"/>
              </w:rPr>
              <w:t>лестницы тоннельные</w:t>
            </w: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AE3F" w14:textId="77777777" w:rsidR="001C2877" w:rsidRPr="004402A4" w:rsidRDefault="001C2877" w:rsidP="009431E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5AB7D4D6" w14:textId="77777777" w:rsidTr="00570F13">
        <w:trPr>
          <w:trHeight w:hRule="exact" w:val="284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6567E" w14:textId="77777777" w:rsidR="001C2877" w:rsidRPr="004402A4" w:rsidRDefault="001C287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- площадки обслуживания</w:t>
            </w: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D067" w14:textId="77777777" w:rsidR="001C2877" w:rsidRPr="004402A4" w:rsidRDefault="001C2877" w:rsidP="009431E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A15ED6" w:rsidRPr="004402A4" w14:paraId="1B0498D0" w14:textId="77777777" w:rsidTr="00570F13">
        <w:trPr>
          <w:trHeight w:hRule="exact" w:val="1161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6CF247" w14:textId="77777777" w:rsidR="00A15ED6" w:rsidRPr="004402A4" w:rsidRDefault="00A15ED6" w:rsidP="00F14811">
            <w:pPr>
              <w:shd w:val="clear" w:color="auto" w:fill="FFFFFF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2. Факельный оголовок</w:t>
            </w:r>
            <w:r w:rsidR="00E132FF">
              <w:rPr>
                <w:b/>
                <w:color w:val="000000" w:themeColor="text1"/>
                <w:sz w:val="24"/>
                <w:szCs w:val="24"/>
              </w:rPr>
              <w:t xml:space="preserve"> со встроенным огневым предохранителем</w:t>
            </w:r>
            <w:r w:rsidR="00C14930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14930" w:rsidRPr="00C14930">
              <w:rPr>
                <w:sz w:val="24"/>
                <w:szCs w:val="24"/>
              </w:rPr>
              <w:t>Конструкция оголовка должна исключать «заваливание» и «зализывание» пламени на малых расходах, при любом направлении бокового ветра.</w:t>
            </w:r>
          </w:p>
        </w:tc>
        <w:tc>
          <w:tcPr>
            <w:tcW w:w="253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77425" w14:textId="1F33BDB2" w:rsidR="00A15ED6" w:rsidRPr="004402A4" w:rsidRDefault="00E132FF" w:rsidP="00570F13">
            <w:pPr>
              <w:shd w:val="clear" w:color="auto" w:fill="FFFFFF"/>
              <w:ind w:firstLine="74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DEE" w14:textId="77777777" w:rsidR="00A15ED6" w:rsidRPr="004402A4" w:rsidRDefault="00A15ED6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F30F2" w:rsidRPr="004402A4" w14:paraId="038320DE" w14:textId="77777777" w:rsidTr="00570F13">
        <w:trPr>
          <w:trHeight w:val="729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723A1" w14:textId="5B208887" w:rsidR="004F30F2" w:rsidRPr="004402A4" w:rsidRDefault="004F30F2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- Диаметр условный (</w:t>
            </w:r>
            <w:proofErr w:type="spellStart"/>
            <w:r w:rsidRPr="004402A4">
              <w:rPr>
                <w:b/>
                <w:color w:val="000000" w:themeColor="text1"/>
                <w:sz w:val="24"/>
                <w:szCs w:val="24"/>
              </w:rPr>
              <w:t>Ду</w:t>
            </w:r>
            <w:proofErr w:type="spellEnd"/>
            <w:r w:rsidRPr="004402A4">
              <w:rPr>
                <w:b/>
                <w:color w:val="000000" w:themeColor="text1"/>
                <w:sz w:val="24"/>
                <w:szCs w:val="24"/>
              </w:rPr>
              <w:t>) присоединительного фланца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оголовка факельного, мм ___________</w:t>
            </w:r>
          </w:p>
        </w:tc>
        <w:tc>
          <w:tcPr>
            <w:tcW w:w="2538" w:type="dxa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CE9695" w14:textId="5038E5D6" w:rsidR="004F30F2" w:rsidRPr="004402A4" w:rsidRDefault="004F30F2" w:rsidP="007E7D21">
            <w:pPr>
              <w:shd w:val="clear" w:color="auto" w:fill="FFFFFF"/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определяет Поставщик</w:t>
            </w:r>
          </w:p>
        </w:tc>
        <w:tc>
          <w:tcPr>
            <w:tcW w:w="115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D73835B" w14:textId="77777777" w:rsidR="004F30F2" w:rsidRPr="004402A4" w:rsidRDefault="004F30F2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E450A6" w:rsidRPr="004402A4" w14:paraId="3152B185" w14:textId="77777777" w:rsidTr="00570F13">
        <w:trPr>
          <w:trHeight w:hRule="exact" w:val="864"/>
          <w:jc w:val="center"/>
        </w:trPr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43F5" w14:textId="427E10EE" w:rsidR="00E450A6" w:rsidRDefault="00E450A6" w:rsidP="00E450A6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color w:val="000000" w:themeColor="text1"/>
                <w:sz w:val="24"/>
                <w:szCs w:val="24"/>
              </w:rPr>
              <w:t>АВТОМАТИЗИРОВАННАЯ СИСТЕМА РОЗЖИГА И КОНТРОЛЯ ПЛАМЕНИ НА ДЕЖУРНОЙ ГОРЕЛКЕ</w:t>
            </w:r>
            <w:r w:rsidRPr="00506D22">
              <w:rPr>
                <w:color w:val="000000" w:themeColor="text1"/>
                <w:sz w:val="24"/>
                <w:szCs w:val="24"/>
              </w:rPr>
              <w:t>,</w:t>
            </w:r>
            <w:r w:rsidR="00570F13">
              <w:rPr>
                <w:b/>
                <w:color w:val="000000" w:themeColor="text1"/>
                <w:sz w:val="24"/>
                <w:szCs w:val="24"/>
              </w:rPr>
              <w:t xml:space="preserve"> в </w:t>
            </w:r>
            <w:r w:rsidR="00570F13" w:rsidRPr="00570F13">
              <w:rPr>
                <w:b/>
                <w:color w:val="000000" w:themeColor="text1"/>
                <w:sz w:val="24"/>
                <w:szCs w:val="24"/>
              </w:rPr>
              <w:t>комплекте:</w:t>
            </w:r>
          </w:p>
          <w:p w14:paraId="15FEEEAA" w14:textId="77777777" w:rsidR="00E450A6" w:rsidRPr="004402A4" w:rsidRDefault="00E450A6" w:rsidP="0003078E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6AF5F" w14:textId="77777777" w:rsidR="00E450A6" w:rsidRPr="004402A4" w:rsidRDefault="00E450A6" w:rsidP="0003078E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E450A6" w:rsidRPr="004402A4" w14:paraId="03F75222" w14:textId="77777777" w:rsidTr="00570F13">
        <w:trPr>
          <w:trHeight w:hRule="exact" w:val="1431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0545" w14:textId="4EE9F80D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F82CB9">
              <w:rPr>
                <w:b/>
                <w:color w:val="000000" w:themeColor="text1"/>
                <w:spacing w:val="3"/>
                <w:sz w:val="24"/>
                <w:szCs w:val="24"/>
              </w:rPr>
              <w:t>3.1. Дежурная горелка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 xml:space="preserve"> с электроискровым высокоэнергетическим розжигом высокого напряжения (бе</w:t>
            </w:r>
            <w:r w:rsidR="00570F13">
              <w:rPr>
                <w:color w:val="000000" w:themeColor="text1"/>
                <w:spacing w:val="3"/>
                <w:sz w:val="24"/>
                <w:szCs w:val="24"/>
              </w:rPr>
              <w:t>з применения свечей зажигания).</w:t>
            </w:r>
          </w:p>
          <w:p w14:paraId="15C50076" w14:textId="29B01E62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Диапазон рабочего давления топливного газа на входе в</w:t>
            </w:r>
            <w:r w:rsidR="008D25FD">
              <w:rPr>
                <w:color w:val="000000" w:themeColor="text1"/>
                <w:spacing w:val="3"/>
                <w:sz w:val="24"/>
                <w:szCs w:val="24"/>
              </w:rPr>
              <w:t xml:space="preserve"> дежурную горелку от 0,02 до 0,4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МПа (без применения блока редуцирования</w:t>
            </w:r>
            <w:r w:rsidR="00570F13">
              <w:rPr>
                <w:color w:val="000000" w:themeColor="text1"/>
                <w:spacing w:val="3"/>
                <w:sz w:val="24"/>
                <w:szCs w:val="24"/>
              </w:rPr>
              <w:t xml:space="preserve"> и стабилизации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 xml:space="preserve"> газа</w:t>
            </w:r>
            <w:r w:rsidR="00A65C34" w:rsidRPr="00A65C34">
              <w:rPr>
                <w:color w:val="000000" w:themeColor="text1"/>
                <w:spacing w:val="3"/>
                <w:sz w:val="24"/>
                <w:szCs w:val="24"/>
              </w:rPr>
              <w:t>)</w:t>
            </w:r>
            <w:r w:rsidR="00570F13">
              <w:rPr>
                <w:color w:val="000000" w:themeColor="text1"/>
                <w:spacing w:val="3"/>
                <w:sz w:val="24"/>
                <w:szCs w:val="24"/>
              </w:rPr>
              <w:t>.</w:t>
            </w:r>
          </w:p>
          <w:p w14:paraId="41AF7A65" w14:textId="4AF6193C" w:rsidR="00E450A6" w:rsidRPr="004402A4" w:rsidRDefault="00F53FF3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>
              <w:rPr>
                <w:color w:val="000000" w:themeColor="text1"/>
                <w:spacing w:val="3"/>
                <w:sz w:val="24"/>
                <w:szCs w:val="24"/>
              </w:rPr>
              <w:t>Обеспечить</w:t>
            </w:r>
            <w:r w:rsidR="00E450A6" w:rsidRPr="00E450A6">
              <w:rPr>
                <w:color w:val="000000" w:themeColor="text1"/>
                <w:spacing w:val="3"/>
                <w:sz w:val="24"/>
                <w:szCs w:val="24"/>
              </w:rPr>
              <w:t xml:space="preserve"> стабильное горение пламени при боковых ветрах до 25-30 м/сек.</w:t>
            </w:r>
          </w:p>
        </w:tc>
      </w:tr>
      <w:tr w:rsidR="00E450A6" w:rsidRPr="004402A4" w14:paraId="4A15D208" w14:textId="77777777" w:rsidTr="00570F13">
        <w:trPr>
          <w:trHeight w:hRule="exact" w:val="990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BC29D" w14:textId="0840F6F0" w:rsidR="00295CB4" w:rsidRPr="00F53FF3" w:rsidRDefault="00F53FF3" w:rsidP="00F53FF3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E450A6">
              <w:rPr>
                <w:color w:val="000000" w:themeColor="text1"/>
                <w:spacing w:val="-3"/>
                <w:sz w:val="24"/>
                <w:szCs w:val="24"/>
              </w:rPr>
              <w:t>Применить современную и гарантированную технологию определения наличия пламени «ионизационным способом», основанную на физическом принципе «детекторного эффекта пламени». Время выдачи сигнала – менее 1 секунды.</w:t>
            </w:r>
          </w:p>
        </w:tc>
      </w:tr>
      <w:tr w:rsidR="00E450A6" w:rsidRPr="004402A4" w14:paraId="2518DA2F" w14:textId="77777777" w:rsidTr="00570F13">
        <w:trPr>
          <w:trHeight w:hRule="exact" w:val="1995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BB227" w14:textId="77777777" w:rsidR="00F53FF3" w:rsidRDefault="00F53FF3" w:rsidP="00F53FF3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Исключить применение следующего технологически устаревшего оборудования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:</w:t>
            </w:r>
          </w:p>
          <w:p w14:paraId="580E447A" w14:textId="77777777" w:rsidR="00F53FF3" w:rsidRPr="00295CB4" w:rsidRDefault="00F53FF3" w:rsidP="00F53FF3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дополнительной запальной горелки</w:t>
            </w:r>
            <w:r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>;</w:t>
            </w:r>
          </w:p>
          <w:p w14:paraId="3665F302" w14:textId="77777777" w:rsidR="00F53FF3" w:rsidRPr="00295CB4" w:rsidRDefault="00F53FF3" w:rsidP="00F53FF3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свечей зажигания;</w:t>
            </w:r>
          </w:p>
          <w:p w14:paraId="002862C8" w14:textId="77777777" w:rsidR="00F53FF3" w:rsidRPr="00295CB4" w:rsidRDefault="00F53FF3" w:rsidP="00F53FF3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системы ро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зжига «бегущий огонь»;</w:t>
            </w:r>
          </w:p>
          <w:p w14:paraId="286237F9" w14:textId="77777777" w:rsidR="00F53FF3" w:rsidRDefault="00F53FF3" w:rsidP="00F53FF3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контроль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 xml:space="preserve"> наличия пламен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и с помощью термопары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;</w:t>
            </w:r>
          </w:p>
          <w:p w14:paraId="5B0A1077" w14:textId="77777777" w:rsidR="00F53FF3" w:rsidRDefault="00F53FF3" w:rsidP="00F53FF3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контроль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 xml:space="preserve"> наличия пламени с помощью фото, инфракрас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ных и видео технологий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;</w:t>
            </w:r>
          </w:p>
          <w:p w14:paraId="3D0C8A0D" w14:textId="2C26989F" w:rsidR="00E450A6" w:rsidRPr="00F53FF3" w:rsidRDefault="00F53FF3" w:rsidP="00F53FF3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отдельную </w:t>
            </w:r>
            <w:r w:rsidRPr="00E450A6">
              <w:rPr>
                <w:color w:val="000000" w:themeColor="text1"/>
                <w:spacing w:val="-3"/>
                <w:sz w:val="24"/>
                <w:szCs w:val="24"/>
              </w:rPr>
              <w:t>конструкцию датчика контроля пламе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ни в зоне высоких температур.</w:t>
            </w:r>
          </w:p>
        </w:tc>
      </w:tr>
      <w:tr w:rsidR="00F82CB9" w:rsidRPr="004402A4" w14:paraId="69A52D42" w14:textId="77777777" w:rsidTr="00570F13">
        <w:trPr>
          <w:trHeight w:hRule="exact" w:val="989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7A9AE" w14:textId="0BFCB3AE" w:rsidR="00F82CB9" w:rsidRPr="00F53FF3" w:rsidRDefault="00F82CB9" w:rsidP="00570F13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F82CB9">
              <w:rPr>
                <w:b/>
                <w:color w:val="000000" w:themeColor="text1"/>
                <w:spacing w:val="-3"/>
                <w:sz w:val="24"/>
                <w:szCs w:val="24"/>
              </w:rPr>
              <w:t>3.2. Токоведущая часть</w:t>
            </w:r>
            <w:r w:rsidRPr="00F82CB9">
              <w:rPr>
                <w:color w:val="000000" w:themeColor="text1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F82CB9">
              <w:rPr>
                <w:color w:val="000000" w:themeColor="text1"/>
                <w:spacing w:val="-3"/>
                <w:sz w:val="24"/>
                <w:szCs w:val="24"/>
              </w:rPr>
              <w:t>тоководы</w:t>
            </w:r>
            <w:proofErr w:type="spellEnd"/>
            <w:r w:rsidRPr="00F82CB9">
              <w:rPr>
                <w:color w:val="000000" w:themeColor="text1"/>
                <w:spacing w:val="-3"/>
                <w:sz w:val="24"/>
                <w:szCs w:val="24"/>
              </w:rPr>
              <w:t xml:space="preserve"> высокого напряжения от блока высоковольтного до горелки дежурной). Токоведущую жилу</w:t>
            </w:r>
            <w:r w:rsidR="00F53FF3">
              <w:rPr>
                <w:color w:val="000000" w:themeColor="text1"/>
                <w:spacing w:val="-3"/>
                <w:sz w:val="24"/>
                <w:szCs w:val="24"/>
              </w:rPr>
              <w:t xml:space="preserve"> выполнить из нержаве</w:t>
            </w:r>
            <w:r w:rsidR="00570F13">
              <w:rPr>
                <w:color w:val="000000" w:themeColor="text1"/>
                <w:spacing w:val="-3"/>
                <w:sz w:val="24"/>
                <w:szCs w:val="24"/>
              </w:rPr>
              <w:t xml:space="preserve">ющей стали, проходящую в трубе из </w:t>
            </w:r>
            <w:r w:rsidR="00F53FF3">
              <w:rPr>
                <w:color w:val="000000" w:themeColor="text1"/>
                <w:spacing w:val="-3"/>
                <w:sz w:val="24"/>
                <w:szCs w:val="24"/>
              </w:rPr>
              <w:t xml:space="preserve">нержавеющей </w:t>
            </w:r>
            <w:r w:rsidR="00570F13">
              <w:rPr>
                <w:color w:val="000000" w:themeColor="text1"/>
                <w:spacing w:val="-3"/>
                <w:sz w:val="24"/>
                <w:szCs w:val="24"/>
              </w:rPr>
              <w:t>стали</w:t>
            </w:r>
            <w:bookmarkStart w:id="0" w:name="_GoBack"/>
            <w:bookmarkEnd w:id="0"/>
            <w:r w:rsidR="00F53FF3">
              <w:rPr>
                <w:color w:val="000000" w:themeColor="text1"/>
                <w:spacing w:val="-3"/>
                <w:sz w:val="24"/>
                <w:szCs w:val="24"/>
              </w:rPr>
              <w:t>.</w:t>
            </w:r>
            <w:r w:rsidRPr="00F82CB9">
              <w:rPr>
                <w:color w:val="000000" w:themeColor="text1"/>
                <w:spacing w:val="-3"/>
                <w:sz w:val="24"/>
                <w:szCs w:val="24"/>
              </w:rPr>
              <w:t xml:space="preserve"> Использование гибких </w:t>
            </w:r>
            <w:proofErr w:type="spellStart"/>
            <w:r w:rsidRPr="00F82CB9">
              <w:rPr>
                <w:color w:val="000000" w:themeColor="text1"/>
                <w:spacing w:val="-3"/>
                <w:sz w:val="24"/>
                <w:szCs w:val="24"/>
              </w:rPr>
              <w:t>токопроводов</w:t>
            </w:r>
            <w:proofErr w:type="spellEnd"/>
            <w:r w:rsidRPr="00F82CB9">
              <w:rPr>
                <w:color w:val="000000" w:themeColor="text1"/>
                <w:spacing w:val="-3"/>
                <w:sz w:val="24"/>
                <w:szCs w:val="24"/>
              </w:rPr>
              <w:t xml:space="preserve"> исключить.</w:t>
            </w:r>
          </w:p>
        </w:tc>
      </w:tr>
      <w:tr w:rsidR="00E450A6" w:rsidRPr="004402A4" w14:paraId="4DDB853B" w14:textId="77777777" w:rsidTr="00570F13">
        <w:trPr>
          <w:trHeight w:hRule="exact" w:val="1008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0C62DE6" w14:textId="77777777" w:rsidR="00E450A6" w:rsidRPr="004402A4" w:rsidRDefault="00F82CB9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A65C3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3.3. Блок высоковольтный </w:t>
            </w:r>
            <w:r w:rsidRPr="00F82CB9">
              <w:rPr>
                <w:color w:val="000000" w:themeColor="text1"/>
                <w:spacing w:val="-3"/>
                <w:sz w:val="24"/>
                <w:szCs w:val="24"/>
              </w:rPr>
              <w:t>разместить в верхней части ствола факельного на минимально возможном расстоянии от горелки дежурной. Обеспечить защиту блока высоковольтного от теплового излучения при работе оголовка факельного и атмосферных осадков.</w:t>
            </w:r>
          </w:p>
        </w:tc>
      </w:tr>
      <w:tr w:rsidR="004402A4" w:rsidRPr="004402A4" w14:paraId="478801B8" w14:textId="77777777" w:rsidTr="00570F13">
        <w:trPr>
          <w:trHeight w:hRule="exact" w:val="708"/>
          <w:jc w:val="center"/>
        </w:trPr>
        <w:tc>
          <w:tcPr>
            <w:tcW w:w="607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20A84" w14:textId="56A785D0" w:rsidR="00C50CAB" w:rsidRDefault="00E132FF" w:rsidP="00A459AD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.4</w:t>
            </w:r>
            <w:r w:rsidR="00EF1245" w:rsidRPr="00A65C34">
              <w:rPr>
                <w:b/>
                <w:color w:val="000000" w:themeColor="text1"/>
                <w:sz w:val="24"/>
                <w:szCs w:val="24"/>
              </w:rPr>
              <w:t>. Пульт управления местный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(размещается на факельной площадке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,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на 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длину кабеля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не более </w:t>
            </w:r>
            <w:r w:rsidR="00341F2A">
              <w:rPr>
                <w:color w:val="000000" w:themeColor="text1"/>
                <w:sz w:val="24"/>
                <w:szCs w:val="24"/>
              </w:rPr>
              <w:t>15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0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м от факельного ствола).</w:t>
            </w:r>
            <w:r w:rsidR="00C50CAB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459AD">
              <w:rPr>
                <w:b/>
                <w:color w:val="000000" w:themeColor="text1"/>
                <w:sz w:val="24"/>
                <w:szCs w:val="24"/>
              </w:rPr>
              <w:t xml:space="preserve">Возможна поставка </w:t>
            </w:r>
            <w:r w:rsidR="00A65C34">
              <w:rPr>
                <w:b/>
                <w:color w:val="000000" w:themeColor="text1"/>
                <w:sz w:val="24"/>
                <w:szCs w:val="24"/>
              </w:rPr>
              <w:t xml:space="preserve">Единого                            </w:t>
            </w:r>
            <w:proofErr w:type="gramStart"/>
            <w:r w:rsidR="00A65C34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C50CAB" w:rsidRPr="004402A4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="00C50CAB" w:rsidRPr="004402A4">
              <w:rPr>
                <w:b/>
                <w:color w:val="000000" w:themeColor="text1"/>
                <w:sz w:val="24"/>
                <w:szCs w:val="24"/>
              </w:rPr>
              <w:t>без дистанционного)</w:t>
            </w:r>
            <w:r w:rsidR="00A459AD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A459AD">
              <w:rPr>
                <w:color w:val="000000" w:themeColor="text1"/>
                <w:sz w:val="24"/>
                <w:szCs w:val="24"/>
              </w:rPr>
              <w:t>его размещение</w:t>
            </w:r>
            <w:r w:rsidR="00A459AD" w:rsidRPr="00A459AD">
              <w:rPr>
                <w:color w:val="000000" w:themeColor="text1"/>
                <w:sz w:val="24"/>
                <w:szCs w:val="24"/>
              </w:rPr>
              <w:t xml:space="preserve"> будет</w:t>
            </w:r>
            <w:r w:rsidR="00A459AD">
              <w:rPr>
                <w:color w:val="000000" w:themeColor="text1"/>
                <w:sz w:val="24"/>
                <w:szCs w:val="24"/>
              </w:rPr>
              <w:t xml:space="preserve"> также,</w:t>
            </w:r>
            <w:r w:rsidR="00A459AD" w:rsidRPr="00A459AD">
              <w:rPr>
                <w:color w:val="000000" w:themeColor="text1"/>
                <w:sz w:val="24"/>
                <w:szCs w:val="24"/>
              </w:rPr>
              <w:t xml:space="preserve"> не более 150 м от факельного ствола</w:t>
            </w:r>
            <w:r w:rsidR="00A459AD">
              <w:rPr>
                <w:color w:val="000000" w:themeColor="text1"/>
                <w:sz w:val="24"/>
                <w:szCs w:val="24"/>
              </w:rPr>
              <w:t>.</w:t>
            </w:r>
          </w:p>
          <w:p w14:paraId="7992F682" w14:textId="35428195" w:rsidR="00A459AD" w:rsidRPr="004402A4" w:rsidRDefault="00A459AD" w:rsidP="00A459A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C8DF" w14:textId="770E6AAB" w:rsidR="00EF1245" w:rsidRPr="00A459AD" w:rsidRDefault="00A459AD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Исполнение </w:t>
            </w:r>
            <w:r w:rsidR="00A65C34">
              <w:rPr>
                <w:color w:val="000000" w:themeColor="text1"/>
                <w:sz w:val="24"/>
                <w:szCs w:val="24"/>
                <w:lang w:val="en-US"/>
              </w:rPr>
              <w:t>IP65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DF5D" w14:textId="77777777" w:rsidR="00EF1245" w:rsidRPr="004402A4" w:rsidRDefault="00EF1245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15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D026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5F9A4B21" w14:textId="77777777" w:rsidTr="00570F13">
        <w:trPr>
          <w:trHeight w:hRule="exact" w:val="840"/>
          <w:jc w:val="center"/>
        </w:trPr>
        <w:tc>
          <w:tcPr>
            <w:tcW w:w="607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C75C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F441" w14:textId="7854A608" w:rsidR="00EF1245" w:rsidRPr="00A459AD" w:rsidRDefault="00A459AD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Исполнение </w:t>
            </w:r>
            <w:r w:rsidR="00A65C34">
              <w:rPr>
                <w:color w:val="000000" w:themeColor="text1"/>
                <w:sz w:val="24"/>
                <w:szCs w:val="24"/>
                <w:lang w:val="en-US"/>
              </w:rPr>
              <w:t>IP66</w:t>
            </w:r>
            <w:r>
              <w:rPr>
                <w:color w:val="000000" w:themeColor="text1"/>
                <w:sz w:val="24"/>
                <w:szCs w:val="24"/>
              </w:rPr>
              <w:t>, взрывозащищенное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47AB" w14:textId="77777777" w:rsidR="00EF1245" w:rsidRPr="004402A4" w:rsidRDefault="00EF1245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2DBC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DC26FC1" w14:textId="77777777" w:rsidTr="00570F13">
        <w:trPr>
          <w:trHeight w:hRule="exact" w:val="852"/>
          <w:jc w:val="center"/>
        </w:trPr>
        <w:tc>
          <w:tcPr>
            <w:tcW w:w="85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15EB" w14:textId="03CDA973" w:rsidR="00EF1245" w:rsidRPr="004402A4" w:rsidRDefault="00E132FF" w:rsidP="00A65C34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.5</w:t>
            </w:r>
            <w:r w:rsidR="00EF1245" w:rsidRPr="00A65C34">
              <w:rPr>
                <w:b/>
                <w:color w:val="000000" w:themeColor="text1"/>
                <w:sz w:val="24"/>
                <w:szCs w:val="24"/>
              </w:rPr>
              <w:t>. Пульт управления</w:t>
            </w:r>
            <w:r w:rsidR="003E5329" w:rsidRPr="00A65C3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дистанционный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(размещается в операторной</w:t>
            </w:r>
            <w:r w:rsidR="00765151">
              <w:rPr>
                <w:color w:val="000000" w:themeColor="text1"/>
                <w:sz w:val="24"/>
                <w:szCs w:val="24"/>
              </w:rPr>
              <w:t>,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на</w:t>
            </w:r>
            <w:r w:rsidR="00EF1245" w:rsidRPr="004402A4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длину кабеля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не более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7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00м от факельного ствола)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431E5">
              <w:rPr>
                <w:color w:val="000000" w:themeColor="text1"/>
                <w:sz w:val="24"/>
                <w:szCs w:val="24"/>
              </w:rPr>
              <w:t xml:space="preserve">Исполнение </w:t>
            </w:r>
            <w:r w:rsidR="009431E5">
              <w:rPr>
                <w:color w:val="000000" w:themeColor="text1"/>
                <w:sz w:val="24"/>
                <w:szCs w:val="24"/>
                <w:lang w:val="en-US"/>
              </w:rPr>
              <w:t>IP</w:t>
            </w:r>
            <w:r w:rsidR="009431E5" w:rsidRPr="009431E5">
              <w:rPr>
                <w:color w:val="000000" w:themeColor="text1"/>
                <w:sz w:val="24"/>
                <w:szCs w:val="24"/>
              </w:rPr>
              <w:t>54</w:t>
            </w:r>
            <w:r w:rsidR="00A459AD">
              <w:rPr>
                <w:color w:val="000000" w:themeColor="text1"/>
                <w:sz w:val="24"/>
                <w:szCs w:val="24"/>
              </w:rPr>
              <w:t>. По отдельному согласованию можно выполнить с размещением на длину кабеля до 1200м.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A58D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C925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A459AD" w:rsidRPr="004402A4" w14:paraId="618931FE" w14:textId="77777777" w:rsidTr="00570F13">
        <w:trPr>
          <w:trHeight w:hRule="exact" w:val="566"/>
          <w:jc w:val="center"/>
        </w:trPr>
        <w:tc>
          <w:tcPr>
            <w:tcW w:w="85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1451" w14:textId="4BFA0DA2" w:rsidR="00A459AD" w:rsidRPr="004402A4" w:rsidRDefault="00A459AD" w:rsidP="00A459AD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3.5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.1. </w:t>
            </w:r>
            <w:r>
              <w:rPr>
                <w:color w:val="000000" w:themeColor="text1"/>
                <w:sz w:val="24"/>
                <w:szCs w:val="24"/>
              </w:rPr>
              <w:t>По отдельному согласованию можно выполнить с размещением на длину кабеля до 1200м.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2506" w14:textId="0B43A922" w:rsidR="00A459AD" w:rsidRPr="004402A4" w:rsidRDefault="00A459AD" w:rsidP="0003078E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A65C34" w:rsidRPr="004402A4" w14:paraId="5CA79BD1" w14:textId="77777777" w:rsidTr="00570F13">
        <w:trPr>
          <w:trHeight w:hRule="exact" w:val="583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CB48E" w14:textId="18213290" w:rsidR="00A65C34" w:rsidRPr="00F53FF3" w:rsidRDefault="00186178" w:rsidP="00F53FF3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Общее требование к пультам управления</w:t>
            </w:r>
            <w:r w:rsidRPr="00186178">
              <w:rPr>
                <w:color w:val="000000" w:themeColor="text1"/>
                <w:sz w:val="24"/>
                <w:szCs w:val="24"/>
              </w:rPr>
              <w:t>:</w:t>
            </w:r>
            <w:r w:rsidR="00F53FF3">
              <w:rPr>
                <w:color w:val="000000" w:themeColor="text1"/>
                <w:sz w:val="24"/>
                <w:szCs w:val="24"/>
              </w:rPr>
              <w:t xml:space="preserve"> у</w:t>
            </w:r>
            <w:r w:rsidR="00A65C34" w:rsidRPr="00F53FF3">
              <w:rPr>
                <w:color w:val="000000" w:themeColor="text1"/>
                <w:sz w:val="24"/>
                <w:szCs w:val="24"/>
              </w:rPr>
              <w:t>правление розжигом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t xml:space="preserve"> и контролем пламени с любого пульта</w:t>
            </w:r>
            <w:r w:rsidR="00A65C34" w:rsidRPr="00F53FF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53FF3" w:rsidRPr="00F53FF3">
              <w:rPr>
                <w:color w:val="000000" w:themeColor="text1"/>
                <w:sz w:val="24"/>
                <w:szCs w:val="24"/>
              </w:rPr>
              <w:t>ручное и автоматическое (без участия оператора).</w:t>
            </w:r>
          </w:p>
          <w:p w14:paraId="4C81E2F2" w14:textId="77777777" w:rsidR="00A65C34" w:rsidRPr="00A65C34" w:rsidRDefault="00A65C34" w:rsidP="0003078E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</w:p>
          <w:p w14:paraId="2DEC488A" w14:textId="77777777" w:rsidR="00A65C34" w:rsidRPr="004402A4" w:rsidRDefault="00A65C34" w:rsidP="0003078E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DB1703" w:rsidRPr="004402A4" w14:paraId="19A5D9BA" w14:textId="77777777" w:rsidTr="00570F13">
        <w:trPr>
          <w:trHeight w:hRule="exact" w:val="360"/>
          <w:jc w:val="center"/>
        </w:trPr>
        <w:tc>
          <w:tcPr>
            <w:tcW w:w="7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9D9A" w14:textId="77777777" w:rsidR="00DB1703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r w:rsidRPr="00DB1703">
              <w:rPr>
                <w:b/>
                <w:color w:val="000000" w:themeColor="text1"/>
                <w:sz w:val="24"/>
                <w:szCs w:val="24"/>
              </w:rPr>
              <w:t>3.6.</w:t>
            </w:r>
            <w:r>
              <w:rPr>
                <w:color w:val="000000" w:themeColor="text1"/>
                <w:sz w:val="24"/>
                <w:szCs w:val="24"/>
              </w:rPr>
              <w:t xml:space="preserve"> Кабель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КВВГЭнг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 необходимым количеством жил.  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  <w:p w14:paraId="2A3247CA" w14:textId="71331542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Длина, м. __________________________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ECEB" w14:textId="77777777" w:rsidR="00DB1703" w:rsidRPr="004402A4" w:rsidRDefault="00DB1703" w:rsidP="00A4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DB1703" w:rsidRPr="004402A4" w14:paraId="4715EA44" w14:textId="77777777" w:rsidTr="00570F13">
        <w:trPr>
          <w:trHeight w:hRule="exact" w:val="360"/>
          <w:jc w:val="center"/>
        </w:trPr>
        <w:tc>
          <w:tcPr>
            <w:tcW w:w="7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C3F49" w14:textId="7C20925A" w:rsidR="00DB1703" w:rsidRPr="00DB1703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DB1703">
              <w:rPr>
                <w:color w:val="000000" w:themeColor="text1"/>
                <w:sz w:val="24"/>
                <w:szCs w:val="24"/>
              </w:rPr>
              <w:t>длина, м ____________________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4B30D" w14:textId="5F3908F7" w:rsidR="00DB1703" w:rsidRPr="004402A4" w:rsidRDefault="00DB1703" w:rsidP="00A4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 определяет Поставщик</w:t>
            </w:r>
          </w:p>
        </w:tc>
      </w:tr>
      <w:tr w:rsidR="00DB1703" w:rsidRPr="004402A4" w14:paraId="0C9CE571" w14:textId="77777777" w:rsidTr="00570F13">
        <w:trPr>
          <w:trHeight w:val="430"/>
          <w:jc w:val="center"/>
        </w:trPr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0C22" w14:textId="77777777" w:rsidR="00DB1703" w:rsidRPr="004402A4" w:rsidRDefault="00DB1703" w:rsidP="00DB1703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color w:val="000000" w:themeColor="text1"/>
                <w:sz w:val="24"/>
                <w:szCs w:val="24"/>
              </w:rPr>
              <w:t>Дополнительное о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борудование для бездымного сжигания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65B8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402A4">
              <w:rPr>
                <w:color w:val="000000" w:themeColor="text1"/>
                <w:sz w:val="24"/>
                <w:szCs w:val="24"/>
              </w:rPr>
              <w:t>применение воздуходувки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316DD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основная</w:t>
            </w:r>
          </w:p>
        </w:tc>
        <w:tc>
          <w:tcPr>
            <w:tcW w:w="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0003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резервная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6A4D" w14:textId="77777777" w:rsidR="00DB1703" w:rsidRPr="004402A4" w:rsidRDefault="00DB1703" w:rsidP="00DB1703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DB1703" w:rsidRPr="004402A4" w14:paraId="11B8270F" w14:textId="77777777" w:rsidTr="00570F13">
        <w:trPr>
          <w:trHeight w:val="284"/>
          <w:jc w:val="center"/>
        </w:trPr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ACEE1" w14:textId="77777777" w:rsidR="00DB1703" w:rsidRPr="004402A4" w:rsidRDefault="00DB1703" w:rsidP="00DB170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7BBB" w14:textId="77777777" w:rsidR="00DB1703" w:rsidRPr="004402A4" w:rsidRDefault="00DB1703" w:rsidP="00DB170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AA7A6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управление: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68BE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ручное</w:t>
            </w:r>
          </w:p>
        </w:tc>
        <w:tc>
          <w:tcPr>
            <w:tcW w:w="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507E7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автоматическое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D22AE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DB1703" w:rsidRPr="004402A4" w14:paraId="1AB10691" w14:textId="77777777" w:rsidTr="00570F13">
        <w:trPr>
          <w:trHeight w:val="429"/>
          <w:jc w:val="center"/>
        </w:trPr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269D" w14:textId="77777777" w:rsidR="00DB1703" w:rsidRPr="004402A4" w:rsidRDefault="00DB1703" w:rsidP="00DB170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4FC5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32"/>
                <w:szCs w:val="32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402A4">
              <w:rPr>
                <w:color w:val="000000" w:themeColor="text1"/>
                <w:sz w:val="24"/>
                <w:szCs w:val="24"/>
              </w:rPr>
              <w:t>воздух КИП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0046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давление, МПа</w:t>
            </w:r>
          </w:p>
        </w:tc>
        <w:tc>
          <w:tcPr>
            <w:tcW w:w="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550C0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AEFD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DB1703" w:rsidRPr="004402A4" w14:paraId="1A704C39" w14:textId="77777777" w:rsidTr="00570F13">
        <w:trPr>
          <w:trHeight w:val="421"/>
          <w:jc w:val="center"/>
        </w:trPr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9676" w14:textId="77777777" w:rsidR="00DB1703" w:rsidRPr="004402A4" w:rsidRDefault="00DB1703" w:rsidP="00DB170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DFAB" w14:textId="77777777" w:rsidR="00DB1703" w:rsidRPr="004402A4" w:rsidRDefault="00DB1703" w:rsidP="00DB170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682CF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максимальный расход, нм</w:t>
            </w:r>
            <w:r w:rsidRPr="004402A4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4402A4">
              <w:rPr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F0F4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C8B7E" w14:textId="77777777" w:rsidR="00DB1703" w:rsidRPr="004402A4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DB1703" w:rsidRPr="004402A4" w14:paraId="172A7C1A" w14:textId="77777777" w:rsidTr="00570F13">
        <w:trPr>
          <w:trHeight w:hRule="exact" w:val="956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8EC77" w14:textId="77777777" w:rsidR="00DB1703" w:rsidRDefault="00DB1703" w:rsidP="00DB170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Какие мероприятия для </w:t>
            </w:r>
            <w:proofErr w:type="spellStart"/>
            <w:r w:rsidRPr="004402A4">
              <w:rPr>
                <w:color w:val="000000" w:themeColor="text1"/>
                <w:sz w:val="24"/>
                <w:szCs w:val="24"/>
              </w:rPr>
              <w:t>бездымности</w:t>
            </w:r>
            <w:proofErr w:type="spellEnd"/>
            <w:r w:rsidRPr="004402A4">
              <w:rPr>
                <w:color w:val="000000" w:themeColor="text1"/>
                <w:sz w:val="24"/>
                <w:szCs w:val="24"/>
              </w:rPr>
              <w:t xml:space="preserve"> используются сейчас (заполн</w:t>
            </w:r>
            <w:r>
              <w:rPr>
                <w:color w:val="000000" w:themeColor="text1"/>
                <w:sz w:val="24"/>
                <w:szCs w:val="24"/>
              </w:rPr>
              <w:t>яется при наличии)</w:t>
            </w:r>
            <w:r w:rsidRPr="004402A4">
              <w:rPr>
                <w:color w:val="000000" w:themeColor="text1"/>
                <w:sz w:val="24"/>
                <w:szCs w:val="24"/>
              </w:rPr>
              <w:t>:</w:t>
            </w:r>
          </w:p>
          <w:p w14:paraId="7A046F30" w14:textId="77777777" w:rsidR="00DB1703" w:rsidRPr="00610119" w:rsidRDefault="00DB1703" w:rsidP="00DB1703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</w:p>
        </w:tc>
      </w:tr>
      <w:tr w:rsidR="00DB1703" w:rsidRPr="004402A4" w14:paraId="79277DF9" w14:textId="77777777" w:rsidTr="00570F13">
        <w:trPr>
          <w:trHeight w:hRule="exact" w:val="1273"/>
          <w:jc w:val="center"/>
        </w:trPr>
        <w:tc>
          <w:tcPr>
            <w:tcW w:w="106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7A811" w14:textId="77777777" w:rsidR="00DB1703" w:rsidRPr="004402A4" w:rsidRDefault="00DB1703" w:rsidP="00DB1703">
            <w:pPr>
              <w:shd w:val="clear" w:color="auto" w:fill="FFFFFF"/>
              <w:ind w:left="102"/>
              <w:rPr>
                <w:color w:val="000000" w:themeColor="text1"/>
                <w:sz w:val="28"/>
                <w:szCs w:val="28"/>
              </w:rPr>
            </w:pPr>
            <w:r w:rsidRPr="00A65C34">
              <w:rPr>
                <w:b/>
                <w:color w:val="000000" w:themeColor="text1"/>
                <w:spacing w:val="-3"/>
                <w:sz w:val="24"/>
                <w:szCs w:val="24"/>
              </w:rPr>
              <w:t>5. Дополнительные параметры, особые требования:</w:t>
            </w:r>
            <w:r w:rsidRPr="004402A4">
              <w:rPr>
                <w:color w:val="000000" w:themeColor="text1"/>
                <w:spacing w:val="-3"/>
                <w:sz w:val="28"/>
                <w:szCs w:val="28"/>
              </w:rPr>
              <w:t xml:space="preserve"> _______________________________________________</w:t>
            </w:r>
            <w:r>
              <w:rPr>
                <w:color w:val="000000" w:themeColor="text1"/>
                <w:spacing w:val="-3"/>
                <w:sz w:val="28"/>
                <w:szCs w:val="28"/>
              </w:rPr>
              <w:t xml:space="preserve">____________________________ </w:t>
            </w:r>
            <w:r w:rsidRPr="004402A4">
              <w:rPr>
                <w:color w:val="000000" w:themeColor="text1"/>
                <w:spacing w:val="-3"/>
                <w:sz w:val="28"/>
                <w:szCs w:val="28"/>
              </w:rPr>
              <w:t>_____________</w:t>
            </w:r>
            <w:r w:rsidRPr="004402A4">
              <w:rPr>
                <w:color w:val="000000" w:themeColor="text1"/>
                <w:sz w:val="28"/>
                <w:szCs w:val="28"/>
              </w:rPr>
              <w:t>__________________________________________________</w:t>
            </w:r>
            <w:r>
              <w:rPr>
                <w:color w:val="000000" w:themeColor="text1"/>
                <w:sz w:val="28"/>
                <w:szCs w:val="28"/>
              </w:rPr>
              <w:t>___________</w:t>
            </w:r>
          </w:p>
        </w:tc>
      </w:tr>
    </w:tbl>
    <w:p w14:paraId="7B18A593" w14:textId="77777777" w:rsidR="00CE1262" w:rsidRDefault="00CE1262" w:rsidP="00F14811">
      <w:pPr>
        <w:ind w:left="284"/>
        <w:rPr>
          <w:b/>
          <w:color w:val="000000" w:themeColor="text1"/>
          <w:sz w:val="24"/>
          <w:szCs w:val="24"/>
        </w:rPr>
      </w:pPr>
    </w:p>
    <w:p w14:paraId="7B94FCCC" w14:textId="77777777" w:rsidR="00395FBD" w:rsidRPr="00CE1262" w:rsidRDefault="00395FBD" w:rsidP="00F14811">
      <w:pPr>
        <w:ind w:left="284"/>
        <w:rPr>
          <w:color w:val="000000" w:themeColor="text1"/>
          <w:sz w:val="24"/>
          <w:szCs w:val="24"/>
        </w:rPr>
      </w:pPr>
      <w:r w:rsidRPr="00CE1262">
        <w:rPr>
          <w:b/>
          <w:color w:val="000000" w:themeColor="text1"/>
          <w:sz w:val="24"/>
          <w:szCs w:val="24"/>
        </w:rPr>
        <w:t>Реквизиты заказчика</w:t>
      </w:r>
      <w:r w:rsidR="00010F1B" w:rsidRPr="00CE1262">
        <w:rPr>
          <w:b/>
          <w:color w:val="000000" w:themeColor="text1"/>
          <w:sz w:val="24"/>
          <w:szCs w:val="24"/>
        </w:rPr>
        <w:t xml:space="preserve">: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4402A4" w:rsidRPr="00CE1262" w14:paraId="7B653764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1DB31CD1" w14:textId="77777777" w:rsidR="00395FBD" w:rsidRPr="00CE1262" w:rsidRDefault="00395FBD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Наименование организации:</w:t>
            </w:r>
          </w:p>
        </w:tc>
      </w:tr>
      <w:tr w:rsidR="004402A4" w:rsidRPr="00CE1262" w14:paraId="429B7926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750B03BE" w14:textId="77777777" w:rsidR="00513845" w:rsidRPr="00CE1262" w:rsidRDefault="0017612A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А</w:t>
            </w:r>
            <w:r w:rsidR="00513845" w:rsidRPr="00CE1262">
              <w:rPr>
                <w:color w:val="000000" w:themeColor="text1"/>
                <w:sz w:val="24"/>
                <w:szCs w:val="24"/>
              </w:rPr>
              <w:t>дрес</w:t>
            </w:r>
            <w:r w:rsidRPr="00CE1262">
              <w:rPr>
                <w:color w:val="000000" w:themeColor="text1"/>
                <w:sz w:val="24"/>
                <w:szCs w:val="24"/>
              </w:rPr>
              <w:t xml:space="preserve"> местонахождения</w:t>
            </w:r>
            <w:r w:rsidR="00513845" w:rsidRPr="00CE1262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4402A4" w:rsidRPr="00CE1262" w14:paraId="0C0515F6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61837AA6" w14:textId="77777777" w:rsidR="00513845" w:rsidRPr="00CE1262" w:rsidRDefault="00513845" w:rsidP="0003078E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Должность:</w:t>
            </w:r>
          </w:p>
        </w:tc>
      </w:tr>
      <w:tr w:rsidR="004402A4" w:rsidRPr="00CE1262" w14:paraId="724F6AE2" w14:textId="77777777" w:rsidTr="00C87C84">
        <w:trPr>
          <w:trHeight w:val="797"/>
        </w:trPr>
        <w:tc>
          <w:tcPr>
            <w:tcW w:w="10632" w:type="dxa"/>
            <w:vAlign w:val="center"/>
          </w:tcPr>
          <w:p w14:paraId="3A28482C" w14:textId="77777777" w:rsidR="00513845" w:rsidRPr="00CE1262" w:rsidRDefault="00513845" w:rsidP="0003078E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 xml:space="preserve">Фамилия, имя, </w:t>
            </w:r>
            <w:proofErr w:type="gramStart"/>
            <w:r w:rsidRPr="00CE1262">
              <w:rPr>
                <w:color w:val="000000" w:themeColor="text1"/>
                <w:sz w:val="24"/>
                <w:szCs w:val="24"/>
              </w:rPr>
              <w:t>отчество:</w:t>
            </w:r>
            <w:r w:rsidR="0017612A" w:rsidRPr="00CE1262">
              <w:rPr>
                <w:color w:val="000000" w:themeColor="text1"/>
                <w:sz w:val="24"/>
                <w:szCs w:val="24"/>
              </w:rPr>
              <w:t>_</w:t>
            </w:r>
            <w:proofErr w:type="gramEnd"/>
            <w:r w:rsidR="0017612A" w:rsidRPr="00CE1262">
              <w:rPr>
                <w:color w:val="000000" w:themeColor="text1"/>
                <w:sz w:val="24"/>
                <w:szCs w:val="24"/>
              </w:rPr>
              <w:t>____________________</w:t>
            </w:r>
            <w:r w:rsidR="00C87C84" w:rsidRPr="00CE1262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14:paraId="3665969A" w14:textId="77777777" w:rsidR="0017612A" w:rsidRPr="00CE1262" w:rsidRDefault="0017612A" w:rsidP="0078431F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4402A4" w:rsidRPr="00CE1262" w14:paraId="656D9C26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6BC4513E" w14:textId="77777777" w:rsidR="00513845" w:rsidRPr="00CE1262" w:rsidRDefault="00513845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Телефон</w:t>
            </w:r>
            <w:r w:rsidR="0017612A" w:rsidRPr="00CE1262">
              <w:rPr>
                <w:color w:val="000000" w:themeColor="text1"/>
                <w:sz w:val="24"/>
                <w:szCs w:val="24"/>
              </w:rPr>
              <w:t>ы</w:t>
            </w:r>
            <w:r w:rsidRPr="00CE1262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44899066" w14:textId="77777777" w:rsidR="00392A79" w:rsidRPr="004402A4" w:rsidRDefault="00392A79" w:rsidP="00882BA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2A79" w:rsidRPr="004402A4" w:rsidSect="00F53FF3"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6368"/>
    <w:multiLevelType w:val="hybridMultilevel"/>
    <w:tmpl w:val="719AC3DC"/>
    <w:lvl w:ilvl="0" w:tplc="38DCCF4E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6A004BAF"/>
    <w:multiLevelType w:val="hybridMultilevel"/>
    <w:tmpl w:val="8E2EED48"/>
    <w:lvl w:ilvl="0" w:tplc="BA9ECB44">
      <w:numFmt w:val="bullet"/>
      <w:lvlText w:val="-"/>
      <w:lvlJc w:val="left"/>
      <w:pPr>
        <w:ind w:left="4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11AF3"/>
    <w:rsid w:val="0000017D"/>
    <w:rsid w:val="00010B96"/>
    <w:rsid w:val="00010F1B"/>
    <w:rsid w:val="00011A3F"/>
    <w:rsid w:val="00025B39"/>
    <w:rsid w:val="00026FA9"/>
    <w:rsid w:val="0003078E"/>
    <w:rsid w:val="000400EE"/>
    <w:rsid w:val="00040A2F"/>
    <w:rsid w:val="00047A43"/>
    <w:rsid w:val="00053167"/>
    <w:rsid w:val="000574A2"/>
    <w:rsid w:val="00063E65"/>
    <w:rsid w:val="00075469"/>
    <w:rsid w:val="00083AEB"/>
    <w:rsid w:val="0008541E"/>
    <w:rsid w:val="00086B79"/>
    <w:rsid w:val="000A184B"/>
    <w:rsid w:val="000A19F5"/>
    <w:rsid w:val="000A6220"/>
    <w:rsid w:val="000D3F18"/>
    <w:rsid w:val="000E603D"/>
    <w:rsid w:val="000F3806"/>
    <w:rsid w:val="00102BD2"/>
    <w:rsid w:val="001065E6"/>
    <w:rsid w:val="00112A02"/>
    <w:rsid w:val="00162AD1"/>
    <w:rsid w:val="0017612A"/>
    <w:rsid w:val="00186178"/>
    <w:rsid w:val="00186185"/>
    <w:rsid w:val="00190B9F"/>
    <w:rsid w:val="00197E51"/>
    <w:rsid w:val="00197F10"/>
    <w:rsid w:val="001A3D6F"/>
    <w:rsid w:val="001A4DAE"/>
    <w:rsid w:val="001B0D6B"/>
    <w:rsid w:val="001B28D3"/>
    <w:rsid w:val="001B474E"/>
    <w:rsid w:val="001C2877"/>
    <w:rsid w:val="001E0BCA"/>
    <w:rsid w:val="001F0D5C"/>
    <w:rsid w:val="001F3392"/>
    <w:rsid w:val="00205538"/>
    <w:rsid w:val="00224218"/>
    <w:rsid w:val="00224831"/>
    <w:rsid w:val="00235A85"/>
    <w:rsid w:val="00237940"/>
    <w:rsid w:val="002571D4"/>
    <w:rsid w:val="00264B41"/>
    <w:rsid w:val="00267AF9"/>
    <w:rsid w:val="00274129"/>
    <w:rsid w:val="00295CB4"/>
    <w:rsid w:val="002D747E"/>
    <w:rsid w:val="002E06CD"/>
    <w:rsid w:val="002E423E"/>
    <w:rsid w:val="002F2BF4"/>
    <w:rsid w:val="003134EC"/>
    <w:rsid w:val="00341F2A"/>
    <w:rsid w:val="00342388"/>
    <w:rsid w:val="00345A8D"/>
    <w:rsid w:val="0036508D"/>
    <w:rsid w:val="00387121"/>
    <w:rsid w:val="00392A79"/>
    <w:rsid w:val="00395FBD"/>
    <w:rsid w:val="00396F1D"/>
    <w:rsid w:val="003A0B3A"/>
    <w:rsid w:val="003A16ED"/>
    <w:rsid w:val="003A50BD"/>
    <w:rsid w:val="003C1516"/>
    <w:rsid w:val="003C3FB5"/>
    <w:rsid w:val="003D415D"/>
    <w:rsid w:val="003D51A4"/>
    <w:rsid w:val="003E5329"/>
    <w:rsid w:val="004147BA"/>
    <w:rsid w:val="00414C55"/>
    <w:rsid w:val="00420068"/>
    <w:rsid w:val="0043419A"/>
    <w:rsid w:val="00434828"/>
    <w:rsid w:val="004402A4"/>
    <w:rsid w:val="00453A18"/>
    <w:rsid w:val="00485498"/>
    <w:rsid w:val="00490134"/>
    <w:rsid w:val="00493520"/>
    <w:rsid w:val="004A469B"/>
    <w:rsid w:val="004C00EF"/>
    <w:rsid w:val="004C27BC"/>
    <w:rsid w:val="004F217D"/>
    <w:rsid w:val="004F30F2"/>
    <w:rsid w:val="00506D22"/>
    <w:rsid w:val="00506E66"/>
    <w:rsid w:val="00513845"/>
    <w:rsid w:val="00553A53"/>
    <w:rsid w:val="00561C65"/>
    <w:rsid w:val="00570F13"/>
    <w:rsid w:val="00582FD4"/>
    <w:rsid w:val="00584EB2"/>
    <w:rsid w:val="00585AB7"/>
    <w:rsid w:val="005A7D5B"/>
    <w:rsid w:val="005B0BF8"/>
    <w:rsid w:val="005B4605"/>
    <w:rsid w:val="005D0CF4"/>
    <w:rsid w:val="005D34AB"/>
    <w:rsid w:val="005D4301"/>
    <w:rsid w:val="005D62A9"/>
    <w:rsid w:val="005D6D7B"/>
    <w:rsid w:val="005D7EAF"/>
    <w:rsid w:val="005F32E2"/>
    <w:rsid w:val="00600E79"/>
    <w:rsid w:val="006045CD"/>
    <w:rsid w:val="00610119"/>
    <w:rsid w:val="00620916"/>
    <w:rsid w:val="0062230B"/>
    <w:rsid w:val="00625B3B"/>
    <w:rsid w:val="00627C44"/>
    <w:rsid w:val="006503E1"/>
    <w:rsid w:val="0067630C"/>
    <w:rsid w:val="00677763"/>
    <w:rsid w:val="00694006"/>
    <w:rsid w:val="006A4864"/>
    <w:rsid w:val="006C38F2"/>
    <w:rsid w:val="006E1AE5"/>
    <w:rsid w:val="006F1FE3"/>
    <w:rsid w:val="006F67D0"/>
    <w:rsid w:val="00701A25"/>
    <w:rsid w:val="00745F0F"/>
    <w:rsid w:val="007550F3"/>
    <w:rsid w:val="00765151"/>
    <w:rsid w:val="0076720F"/>
    <w:rsid w:val="00773ECB"/>
    <w:rsid w:val="00783A34"/>
    <w:rsid w:val="00783F6D"/>
    <w:rsid w:val="0078431F"/>
    <w:rsid w:val="00793453"/>
    <w:rsid w:val="00795C44"/>
    <w:rsid w:val="007E0020"/>
    <w:rsid w:val="007E7D21"/>
    <w:rsid w:val="007F1358"/>
    <w:rsid w:val="00800002"/>
    <w:rsid w:val="0082229C"/>
    <w:rsid w:val="00837AAE"/>
    <w:rsid w:val="00837EF3"/>
    <w:rsid w:val="00860DD2"/>
    <w:rsid w:val="008619E7"/>
    <w:rsid w:val="00882BAD"/>
    <w:rsid w:val="008C5246"/>
    <w:rsid w:val="008D25FD"/>
    <w:rsid w:val="008D384A"/>
    <w:rsid w:val="008E6E57"/>
    <w:rsid w:val="008F5455"/>
    <w:rsid w:val="008F5C44"/>
    <w:rsid w:val="00931742"/>
    <w:rsid w:val="009431E5"/>
    <w:rsid w:val="00945324"/>
    <w:rsid w:val="0095362D"/>
    <w:rsid w:val="0095663E"/>
    <w:rsid w:val="00957361"/>
    <w:rsid w:val="00981CC1"/>
    <w:rsid w:val="00A05D24"/>
    <w:rsid w:val="00A073F0"/>
    <w:rsid w:val="00A111A9"/>
    <w:rsid w:val="00A1506D"/>
    <w:rsid w:val="00A15ED6"/>
    <w:rsid w:val="00A27982"/>
    <w:rsid w:val="00A35CA5"/>
    <w:rsid w:val="00A422EF"/>
    <w:rsid w:val="00A435E7"/>
    <w:rsid w:val="00A459AD"/>
    <w:rsid w:val="00A50876"/>
    <w:rsid w:val="00A65300"/>
    <w:rsid w:val="00A65C34"/>
    <w:rsid w:val="00A7379B"/>
    <w:rsid w:val="00A7644D"/>
    <w:rsid w:val="00A8206E"/>
    <w:rsid w:val="00A86BFB"/>
    <w:rsid w:val="00AC5FA0"/>
    <w:rsid w:val="00AE051C"/>
    <w:rsid w:val="00B04E53"/>
    <w:rsid w:val="00B06702"/>
    <w:rsid w:val="00B11AF3"/>
    <w:rsid w:val="00B723A8"/>
    <w:rsid w:val="00B73306"/>
    <w:rsid w:val="00B85E31"/>
    <w:rsid w:val="00B9511D"/>
    <w:rsid w:val="00B9566B"/>
    <w:rsid w:val="00BA2121"/>
    <w:rsid w:val="00BA2C47"/>
    <w:rsid w:val="00BA78B9"/>
    <w:rsid w:val="00BB3EBC"/>
    <w:rsid w:val="00BC328F"/>
    <w:rsid w:val="00BC6E83"/>
    <w:rsid w:val="00BC7689"/>
    <w:rsid w:val="00BD58D9"/>
    <w:rsid w:val="00BF1E36"/>
    <w:rsid w:val="00BF5CE8"/>
    <w:rsid w:val="00BF6E79"/>
    <w:rsid w:val="00C04DC5"/>
    <w:rsid w:val="00C04E2D"/>
    <w:rsid w:val="00C14930"/>
    <w:rsid w:val="00C23306"/>
    <w:rsid w:val="00C26934"/>
    <w:rsid w:val="00C302B1"/>
    <w:rsid w:val="00C35F9C"/>
    <w:rsid w:val="00C50CAB"/>
    <w:rsid w:val="00C611E8"/>
    <w:rsid w:val="00C80C94"/>
    <w:rsid w:val="00C87C84"/>
    <w:rsid w:val="00CA146E"/>
    <w:rsid w:val="00CA3971"/>
    <w:rsid w:val="00CA4D0D"/>
    <w:rsid w:val="00CB2E21"/>
    <w:rsid w:val="00CC64C8"/>
    <w:rsid w:val="00CE1262"/>
    <w:rsid w:val="00D05974"/>
    <w:rsid w:val="00D32B71"/>
    <w:rsid w:val="00D604F5"/>
    <w:rsid w:val="00D63494"/>
    <w:rsid w:val="00D663AA"/>
    <w:rsid w:val="00D74467"/>
    <w:rsid w:val="00D86D87"/>
    <w:rsid w:val="00D959EA"/>
    <w:rsid w:val="00DA2D8E"/>
    <w:rsid w:val="00DB1703"/>
    <w:rsid w:val="00DC2ACB"/>
    <w:rsid w:val="00DC4147"/>
    <w:rsid w:val="00DE10B4"/>
    <w:rsid w:val="00DE52AE"/>
    <w:rsid w:val="00DE671F"/>
    <w:rsid w:val="00E132FF"/>
    <w:rsid w:val="00E16E6B"/>
    <w:rsid w:val="00E31BC0"/>
    <w:rsid w:val="00E450A6"/>
    <w:rsid w:val="00E45213"/>
    <w:rsid w:val="00E60A87"/>
    <w:rsid w:val="00E73931"/>
    <w:rsid w:val="00E85354"/>
    <w:rsid w:val="00E86C20"/>
    <w:rsid w:val="00E875CC"/>
    <w:rsid w:val="00EC53CA"/>
    <w:rsid w:val="00EC77AD"/>
    <w:rsid w:val="00ED603B"/>
    <w:rsid w:val="00ED71E4"/>
    <w:rsid w:val="00EE5640"/>
    <w:rsid w:val="00EF1245"/>
    <w:rsid w:val="00F14811"/>
    <w:rsid w:val="00F165AC"/>
    <w:rsid w:val="00F53FF3"/>
    <w:rsid w:val="00F56377"/>
    <w:rsid w:val="00F6165D"/>
    <w:rsid w:val="00F70F9F"/>
    <w:rsid w:val="00F713F6"/>
    <w:rsid w:val="00F735DD"/>
    <w:rsid w:val="00F8222F"/>
    <w:rsid w:val="00F82CB9"/>
    <w:rsid w:val="00F84F81"/>
    <w:rsid w:val="00F84FE3"/>
    <w:rsid w:val="00F93144"/>
    <w:rsid w:val="00FA071E"/>
    <w:rsid w:val="00FD1804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F4030"/>
  <w15:docId w15:val="{8608D291-2F13-444C-B199-BB17B195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F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BF6E79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6">
    <w:name w:val="Hyperlink"/>
    <w:basedOn w:val="a0"/>
    <w:rsid w:val="00BF6E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63AA"/>
    <w:pPr>
      <w:ind w:left="720"/>
      <w:contextualSpacing/>
    </w:pPr>
  </w:style>
  <w:style w:type="character" w:customStyle="1" w:styleId="a5">
    <w:name w:val="Текст Знак"/>
    <w:basedOn w:val="a0"/>
    <w:link w:val="a4"/>
    <w:rsid w:val="00392A7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631C-C41A-4C66-A465-59D8613F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Home</Company>
  <LinksUpToDate>false</LinksUpToDate>
  <CharactersWithSpaces>5913</CharactersWithSpaces>
  <SharedDoc>false</SharedDoc>
  <HLinks>
    <vt:vector size="6" baseType="variant"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mailto:gazoil@ufanet.ru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NNI</dc:creator>
  <cp:keywords/>
  <dc:description/>
  <cp:lastModifiedBy>Карпов А.В</cp:lastModifiedBy>
  <cp:revision>5</cp:revision>
  <cp:lastPrinted>2021-08-17T12:46:00Z</cp:lastPrinted>
  <dcterms:created xsi:type="dcterms:W3CDTF">2015-02-03T05:31:00Z</dcterms:created>
  <dcterms:modified xsi:type="dcterms:W3CDTF">2025-09-03T07:57:00Z</dcterms:modified>
</cp:coreProperties>
</file>